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文字稿要求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总体要求</w:t>
      </w:r>
    </w:p>
    <w:p>
      <w:pPr>
        <w:numPr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坚持问题导向，围绕学校餐饮浪费现状，准确把握存在问题，实事求是，在分类分析和归纳总结的基础上撰写报告。自查报告要重点写清检查要点、问题及原因分析并提供整改情况、有效做法、典型</w:t>
      </w:r>
      <w:r>
        <w:rPr>
          <w:rFonts w:hint="eastAsia" w:ascii="宋体" w:hAnsi="宋体" w:eastAsia="宋体" w:cs="宋体"/>
          <w:sz w:val="28"/>
          <w:szCs w:val="28"/>
        </w:rPr>
        <w:t>经验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报告提纲</w:t>
      </w:r>
    </w:p>
    <w:p>
      <w:pPr>
        <w:numPr>
          <w:ilvl w:val="0"/>
          <w:numId w:val="2"/>
        </w:numPr>
        <w:ind w:lef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工作概况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（供餐模式、浪费现状、开展制止餐饮浪费工作情况、本次自查工作的组织和实施）</w:t>
      </w:r>
    </w:p>
    <w:p>
      <w:pPr>
        <w:numPr>
          <w:ilvl w:val="0"/>
          <w:numId w:val="2"/>
        </w:numPr>
        <w:ind w:leftChars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存在问题及原因分析</w:t>
      </w:r>
    </w:p>
    <w:p>
      <w:pPr>
        <w:numPr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（组织领导、餐饮供给、宣传教育、制度体系、其他）</w:t>
      </w:r>
    </w:p>
    <w:p>
      <w:pPr>
        <w:numPr>
          <w:ilvl w:val="0"/>
          <w:numId w:val="2"/>
        </w:numPr>
        <w:ind w:leftChars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相关改进措施及有效做法、经验</w:t>
      </w:r>
    </w:p>
    <w:p>
      <w:pPr>
        <w:numPr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（对上述问题采取或计划改进措施，经验成效）</w:t>
      </w:r>
    </w:p>
    <w:p>
      <w:pPr>
        <w:numPr>
          <w:ilvl w:val="0"/>
          <w:numId w:val="2"/>
        </w:numPr>
        <w:ind w:leftChars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意见建议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DCB2"/>
    <w:multiLevelType w:val="singleLevel"/>
    <w:tmpl w:val="2E9CDC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EEC7B3"/>
    <w:multiLevelType w:val="singleLevel"/>
    <w:tmpl w:val="6CEEC7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26C92"/>
    <w:rsid w:val="08326C92"/>
    <w:rsid w:val="56BE0D05"/>
    <w:rsid w:val="59494C93"/>
    <w:rsid w:val="5E0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2020-12-22T02:28:00Z</dcterms:created>
  <dc:creator>包包汤</dc:creator>
  <cp:lastModifiedBy>包包汤</cp:lastModifiedBy>
  <dcterms:modified xsi:type="dcterms:W3CDTF">2020-12-22T02:47:06Z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