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D4F" w:rsidRDefault="00474782" w:rsidP="00FC7781">
      <w:pPr>
        <w:spacing w:line="600" w:lineRule="exact"/>
        <w:jc w:val="center"/>
        <w:rPr>
          <w:rFonts w:ascii="黑体" w:eastAsia="黑体" w:hAnsi="宋体" w:cs="宋体"/>
          <w:kern w:val="0"/>
          <w:sz w:val="52"/>
          <w:szCs w:val="52"/>
        </w:rPr>
      </w:pPr>
      <w:r w:rsidRPr="00AB6886">
        <w:rPr>
          <w:rFonts w:ascii="黑体" w:eastAsia="黑体" w:hAnsi="宋体" w:cs="宋体" w:hint="eastAsia"/>
          <w:kern w:val="0"/>
          <w:sz w:val="52"/>
          <w:szCs w:val="52"/>
        </w:rPr>
        <w:t>上海市文明校园创建测评操作手册（实地考察</w:t>
      </w:r>
      <w:r w:rsidR="008F3D4F" w:rsidRPr="00AB6886">
        <w:rPr>
          <w:rFonts w:ascii="黑体" w:eastAsia="黑体" w:hAnsi="宋体" w:cs="宋体" w:hint="eastAsia"/>
          <w:kern w:val="0"/>
          <w:sz w:val="52"/>
          <w:szCs w:val="52"/>
        </w:rPr>
        <w:t>部分）</w:t>
      </w:r>
    </w:p>
    <w:p w:rsidR="00FC7781" w:rsidRPr="000A2FCF" w:rsidRDefault="00FC7781" w:rsidP="00FC7781">
      <w:pPr>
        <w:spacing w:line="600" w:lineRule="exact"/>
        <w:jc w:val="center"/>
        <w:rPr>
          <w:rFonts w:ascii="华文楷体" w:eastAsia="华文楷体" w:hAnsi="华文楷体" w:cs="宋体"/>
          <w:kern w:val="0"/>
          <w:sz w:val="36"/>
          <w:szCs w:val="36"/>
        </w:rPr>
      </w:pPr>
      <w:r w:rsidRPr="000A2FCF">
        <w:rPr>
          <w:rFonts w:ascii="华文楷体" w:eastAsia="华文楷体" w:hAnsi="华文楷体" w:cs="宋体" w:hint="eastAsia"/>
          <w:kern w:val="0"/>
          <w:sz w:val="36"/>
          <w:szCs w:val="36"/>
        </w:rPr>
        <w:t>（普教版）</w:t>
      </w:r>
    </w:p>
    <w:p w:rsidR="000A2FCF" w:rsidRPr="008E6213" w:rsidRDefault="000A2FCF" w:rsidP="00FC7781">
      <w:pPr>
        <w:spacing w:line="600" w:lineRule="exact"/>
        <w:jc w:val="center"/>
        <w:rPr>
          <w:rFonts w:ascii="黑体" w:eastAsia="黑体" w:hAnsi="宋体" w:cs="宋体"/>
          <w:kern w:val="0"/>
          <w:sz w:val="52"/>
          <w:szCs w:val="52"/>
        </w:rPr>
      </w:pPr>
    </w:p>
    <w:p w:rsidR="005E4F48" w:rsidRPr="00AB6886" w:rsidRDefault="009A4D77" w:rsidP="0027304D">
      <w:pPr>
        <w:spacing w:after="240"/>
        <w:jc w:val="center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AB6886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一、基本指标（</w:t>
      </w:r>
      <w:r w:rsidR="00A102B4" w:rsidRPr="00AB6886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20</w:t>
      </w:r>
      <w:r w:rsidRPr="00AB6886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81"/>
        <w:gridCol w:w="992"/>
        <w:gridCol w:w="7655"/>
        <w:gridCol w:w="3544"/>
        <w:gridCol w:w="540"/>
      </w:tblGrid>
      <w:tr w:rsidR="0027304D" w:rsidRPr="00AB6886" w:rsidTr="006226AF">
        <w:trPr>
          <w:trHeight w:val="283"/>
        </w:trPr>
        <w:tc>
          <w:tcPr>
            <w:tcW w:w="1281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A34EA" w:rsidRPr="00AB6886" w:rsidRDefault="002A34EA" w:rsidP="0027304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b/>
                <w:bCs/>
                <w:kern w:val="0"/>
              </w:rPr>
            </w:pPr>
            <w:r w:rsidRPr="00AB6886">
              <w:rPr>
                <w:rFonts w:ascii="宋体" w:eastAsia="宋体" w:hAnsi="宋体" w:cs="宋体" w:hint="eastAsia"/>
                <w:b/>
                <w:bCs/>
                <w:kern w:val="0"/>
              </w:rPr>
              <w:t>一级指标</w:t>
            </w:r>
          </w:p>
        </w:tc>
        <w:tc>
          <w:tcPr>
            <w:tcW w:w="992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A34EA" w:rsidRPr="00AB6886" w:rsidRDefault="002A34EA" w:rsidP="0027304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b/>
                <w:bCs/>
                <w:kern w:val="0"/>
              </w:rPr>
            </w:pPr>
            <w:r w:rsidRPr="00AB6886">
              <w:rPr>
                <w:rFonts w:ascii="宋体" w:eastAsia="宋体" w:hAnsi="宋体" w:cs="宋体" w:hint="eastAsia"/>
                <w:b/>
                <w:bCs/>
                <w:kern w:val="0"/>
              </w:rPr>
              <w:t>二级指标</w:t>
            </w:r>
          </w:p>
        </w:tc>
        <w:tc>
          <w:tcPr>
            <w:tcW w:w="7655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2A34EA" w:rsidRPr="00AB6886" w:rsidRDefault="002A34EA" w:rsidP="0027304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b/>
                <w:bCs/>
                <w:kern w:val="0"/>
              </w:rPr>
            </w:pPr>
            <w:r w:rsidRPr="00AB6886">
              <w:rPr>
                <w:rFonts w:ascii="宋体" w:eastAsia="宋体" w:hAnsi="宋体" w:cs="宋体" w:hint="eastAsia"/>
                <w:b/>
                <w:bCs/>
                <w:kern w:val="0"/>
              </w:rPr>
              <w:t>评价标准</w:t>
            </w:r>
          </w:p>
        </w:tc>
        <w:tc>
          <w:tcPr>
            <w:tcW w:w="3544" w:type="dxa"/>
          </w:tcPr>
          <w:p w:rsidR="002A34EA" w:rsidRPr="00AB6886" w:rsidRDefault="00987754" w:rsidP="0027304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b/>
                <w:bCs/>
                <w:kern w:val="0"/>
              </w:rPr>
            </w:pPr>
            <w:r w:rsidRPr="00AB6886">
              <w:rPr>
                <w:rFonts w:ascii="宋体" w:eastAsia="宋体" w:hAnsi="宋体" w:cs="宋体" w:hint="eastAsia"/>
                <w:b/>
                <w:bCs/>
                <w:kern w:val="0"/>
              </w:rPr>
              <w:t>实地考察要求</w:t>
            </w:r>
          </w:p>
        </w:tc>
        <w:tc>
          <w:tcPr>
            <w:tcW w:w="540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A34EA" w:rsidRPr="00AB6886" w:rsidRDefault="00E37761" w:rsidP="0027304D">
            <w:pPr>
              <w:widowControl/>
              <w:spacing w:line="375" w:lineRule="atLeast"/>
              <w:jc w:val="center"/>
              <w:rPr>
                <w:rFonts w:ascii="宋体" w:eastAsia="宋体" w:hAnsi="宋体" w:cs="宋体"/>
                <w:b/>
                <w:bCs/>
                <w:kern w:val="0"/>
              </w:rPr>
            </w:pPr>
            <w:r w:rsidRPr="00AB6886">
              <w:rPr>
                <w:rFonts w:ascii="宋体" w:eastAsia="宋体" w:hAnsi="宋体" w:cs="宋体" w:hint="eastAsia"/>
                <w:b/>
                <w:bCs/>
                <w:kern w:val="0"/>
              </w:rPr>
              <w:t>分值</w:t>
            </w:r>
          </w:p>
        </w:tc>
      </w:tr>
      <w:tr w:rsidR="0027304D" w:rsidRPr="00AB6886" w:rsidTr="007D3D47">
        <w:trPr>
          <w:trHeight w:val="673"/>
        </w:trPr>
        <w:tc>
          <w:tcPr>
            <w:tcW w:w="1281" w:type="dxa"/>
            <w:vMerge w:val="restart"/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思想教育深入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师生素质提升</w:t>
            </w:r>
          </w:p>
        </w:tc>
        <w:tc>
          <w:tcPr>
            <w:tcW w:w="992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1-2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师德建设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（8分）</w:t>
            </w:r>
          </w:p>
        </w:tc>
        <w:tc>
          <w:tcPr>
            <w:tcW w:w="7655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4.建立健全师德工作机制，</w:t>
            </w:r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加强师德</w:t>
            </w:r>
            <w:r w:rsidR="007732E9" w:rsidRPr="00AB6886">
              <w:rPr>
                <w:rFonts w:asciiTheme="minorEastAsia" w:hAnsiTheme="minorEastAsia" w:cs="Times New Roman" w:hint="eastAsia"/>
                <w:b/>
                <w:szCs w:val="21"/>
              </w:rPr>
              <w:t>师风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和</w:t>
            </w:r>
            <w:proofErr w:type="gramStart"/>
            <w:r w:rsidRPr="00AB6886">
              <w:rPr>
                <w:rFonts w:asciiTheme="minorEastAsia" w:hAnsiTheme="minorEastAsia" w:cs="Times New Roman" w:hint="eastAsia"/>
                <w:szCs w:val="21"/>
              </w:rPr>
              <w:t>育德</w:t>
            </w:r>
            <w:proofErr w:type="gramEnd"/>
            <w:r w:rsidRPr="00AB6886">
              <w:rPr>
                <w:rFonts w:asciiTheme="minorEastAsia" w:hAnsiTheme="minorEastAsia" w:cs="Times New Roman" w:hint="eastAsia"/>
                <w:szCs w:val="21"/>
              </w:rPr>
              <w:t>能力建设，落实教育部《中小学教师职业道德规范》，教职工知晓率达到100%。（2分）</w:t>
            </w:r>
          </w:p>
        </w:tc>
        <w:tc>
          <w:tcPr>
            <w:tcW w:w="3544" w:type="dxa"/>
            <w:vMerge w:val="restart"/>
            <w:vAlign w:val="center"/>
          </w:tcPr>
          <w:p w:rsidR="001A7535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听取汇报、座谈交流：</w:t>
            </w:r>
          </w:p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学校</w:t>
            </w:r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落实师德</w:t>
            </w:r>
            <w:r w:rsidR="007732E9" w:rsidRPr="00AB6886">
              <w:rPr>
                <w:rFonts w:asciiTheme="minorEastAsia" w:hAnsiTheme="minorEastAsia" w:cs="Times New Roman" w:hint="eastAsia"/>
                <w:b/>
                <w:szCs w:val="21"/>
              </w:rPr>
              <w:t>师风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工作要求，加强</w:t>
            </w:r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师德</w:t>
            </w:r>
            <w:r w:rsidR="007732E9" w:rsidRPr="00AB6886">
              <w:rPr>
                <w:rFonts w:asciiTheme="minorEastAsia" w:hAnsiTheme="minorEastAsia" w:cs="Times New Roman" w:hint="eastAsia"/>
                <w:b/>
                <w:szCs w:val="21"/>
              </w:rPr>
              <w:t>师风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建设工作情况。</w:t>
            </w:r>
          </w:p>
        </w:tc>
        <w:tc>
          <w:tcPr>
            <w:tcW w:w="540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7D3D47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</w:tc>
      </w:tr>
      <w:tr w:rsidR="0027304D" w:rsidRPr="00AB6886" w:rsidTr="007D3D47">
        <w:trPr>
          <w:trHeight w:val="1104"/>
        </w:trPr>
        <w:tc>
          <w:tcPr>
            <w:tcW w:w="1281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655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6.将师德要求融入教育教学全过程，严格执行“6条禁令”，在教师绩效考核、表彰奖励、职称评定、职务聘任等工作中实行“师德一票否决制” 。学生、家长对师德的满意率不低于90%。（3分）</w:t>
            </w:r>
          </w:p>
        </w:tc>
        <w:tc>
          <w:tcPr>
            <w:tcW w:w="3544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27304D" w:rsidRPr="00AB6886" w:rsidRDefault="0027304D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7304D" w:rsidRPr="00AB6886" w:rsidTr="007D3D47">
        <w:trPr>
          <w:trHeight w:val="909"/>
        </w:trPr>
        <w:tc>
          <w:tcPr>
            <w:tcW w:w="1281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1-3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文明修身（4分）</w:t>
            </w:r>
          </w:p>
        </w:tc>
        <w:tc>
          <w:tcPr>
            <w:tcW w:w="7655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7.开展形式多样的主题教育、社团活动和社会实践，将培育和</w:t>
            </w:r>
            <w:proofErr w:type="gramStart"/>
            <w:r w:rsidRPr="00AB6886">
              <w:rPr>
                <w:rFonts w:asciiTheme="minorEastAsia" w:hAnsiTheme="minorEastAsia" w:cs="Times New Roman" w:hint="eastAsia"/>
                <w:szCs w:val="21"/>
              </w:rPr>
              <w:t>践行</w:t>
            </w:r>
            <w:proofErr w:type="gramEnd"/>
            <w:r w:rsidRPr="00AB6886">
              <w:rPr>
                <w:rFonts w:asciiTheme="minorEastAsia" w:hAnsiTheme="minorEastAsia" w:cs="Times New Roman" w:hint="eastAsia"/>
                <w:szCs w:val="21"/>
              </w:rPr>
              <w:t>社会主义核心价值观</w:t>
            </w:r>
            <w:proofErr w:type="gramStart"/>
            <w:r w:rsidRPr="00AB6886">
              <w:rPr>
                <w:rFonts w:asciiTheme="minorEastAsia" w:hAnsiTheme="minorEastAsia" w:cs="Times New Roman" w:hint="eastAsia"/>
                <w:szCs w:val="21"/>
              </w:rPr>
              <w:t>落细落小落实</w:t>
            </w:r>
            <w:proofErr w:type="gramEnd"/>
            <w:r w:rsidRPr="00AB6886">
              <w:rPr>
                <w:rFonts w:asciiTheme="minorEastAsia" w:hAnsiTheme="minorEastAsia" w:cs="Times New Roman" w:hint="eastAsia"/>
                <w:szCs w:val="21"/>
              </w:rPr>
              <w:t>。（2分）</w:t>
            </w:r>
          </w:p>
        </w:tc>
        <w:tc>
          <w:tcPr>
            <w:tcW w:w="3544" w:type="dxa"/>
            <w:vAlign w:val="center"/>
          </w:tcPr>
          <w:p w:rsidR="001A7535" w:rsidRPr="00AB6886" w:rsidRDefault="004C02A7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听取汇报：相关工作情况；</w:t>
            </w:r>
          </w:p>
          <w:p w:rsidR="0027304D" w:rsidRPr="00AB6886" w:rsidRDefault="001A7535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实地察看：学校培育和</w:t>
            </w:r>
            <w:proofErr w:type="gramStart"/>
            <w:r w:rsidRPr="00AB6886">
              <w:rPr>
                <w:rFonts w:asciiTheme="minorEastAsia" w:hAnsiTheme="minorEastAsia" w:cs="Times New Roman" w:hint="eastAsia"/>
                <w:szCs w:val="21"/>
              </w:rPr>
              <w:t>践行</w:t>
            </w:r>
            <w:proofErr w:type="gramEnd"/>
            <w:r w:rsidRPr="00AB6886">
              <w:rPr>
                <w:rFonts w:asciiTheme="minorEastAsia" w:hAnsiTheme="minorEastAsia" w:cs="Times New Roman" w:hint="eastAsia"/>
                <w:szCs w:val="21"/>
              </w:rPr>
              <w:t>社会主义核心价值观宣传阵地、活动场所</w:t>
            </w:r>
            <w:r w:rsidR="0027304D" w:rsidRPr="00AB6886">
              <w:rPr>
                <w:rFonts w:asciiTheme="minorEastAsia" w:hAnsiTheme="minorEastAsia" w:cs="Times New Roman" w:hint="eastAsia"/>
                <w:szCs w:val="21"/>
              </w:rPr>
              <w:t>。</w:t>
            </w:r>
          </w:p>
        </w:tc>
        <w:tc>
          <w:tcPr>
            <w:tcW w:w="540" w:type="dxa"/>
            <w:vAlign w:val="center"/>
          </w:tcPr>
          <w:p w:rsidR="0027304D" w:rsidRPr="00AB6886" w:rsidRDefault="007D3D47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</w:tr>
      <w:tr w:rsidR="0027304D" w:rsidRPr="00AB6886" w:rsidTr="007D3D47">
        <w:trPr>
          <w:trHeight w:val="1076"/>
        </w:trPr>
        <w:tc>
          <w:tcPr>
            <w:tcW w:w="1281" w:type="dxa"/>
            <w:vMerge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1-4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学生德育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（11分）</w:t>
            </w:r>
          </w:p>
        </w:tc>
        <w:tc>
          <w:tcPr>
            <w:tcW w:w="7655" w:type="dxa"/>
            <w:tcMar>
              <w:top w:w="159" w:type="dxa"/>
              <w:left w:w="108" w:type="dxa"/>
              <w:bottom w:w="159" w:type="dxa"/>
              <w:right w:w="108" w:type="dxa"/>
            </w:tcMar>
            <w:vAlign w:val="center"/>
          </w:tcPr>
          <w:p w:rsidR="0027304D" w:rsidRPr="00AB6886" w:rsidRDefault="002126E9" w:rsidP="0027304D">
            <w:pPr>
              <w:spacing w:line="370" w:lineRule="atLeast"/>
              <w:rPr>
                <w:rFonts w:asciiTheme="minorEastAsia" w:hAnsiTheme="minorEastAsia" w:cs="Times New Roman"/>
                <w:b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9.以立德树人为根本宗旨，落实《中小学德育工作指南》，加强思想品德教育，落实三全育人工作要求，开展“扣好人生第一粒扣子”等主题教育实践活动，教育学生自觉遵守《中小学生守则（2015修订版）》，用好《学生成长记录手册》，科学评价学生综合素质，形成学校“立德树人”品牌特色。（3分）</w:t>
            </w:r>
          </w:p>
        </w:tc>
        <w:tc>
          <w:tcPr>
            <w:tcW w:w="3544" w:type="dxa"/>
            <w:vMerge w:val="restart"/>
            <w:vAlign w:val="center"/>
          </w:tcPr>
          <w:p w:rsidR="0027304D" w:rsidRPr="00AB6886" w:rsidRDefault="0027304D" w:rsidP="008609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听取汇报、座谈交流：学校</w:t>
            </w:r>
            <w:r w:rsidR="0086094D" w:rsidRPr="00AB6886">
              <w:rPr>
                <w:rFonts w:asciiTheme="minorEastAsia" w:hAnsiTheme="minorEastAsia" w:cs="Times New Roman" w:hint="eastAsia"/>
                <w:szCs w:val="21"/>
              </w:rPr>
              <w:t>德育工作</w:t>
            </w:r>
            <w:r w:rsidR="00763EBD" w:rsidRPr="00AB6886">
              <w:rPr>
                <w:rFonts w:asciiTheme="minorEastAsia" w:hAnsiTheme="minorEastAsia" w:cs="Times New Roman" w:hint="eastAsia"/>
                <w:szCs w:val="21"/>
              </w:rPr>
              <w:t>、</w:t>
            </w:r>
            <w:r w:rsidR="00763EBD" w:rsidRPr="00AB6886">
              <w:rPr>
                <w:rFonts w:asciiTheme="minorEastAsia" w:hAnsiTheme="minorEastAsia" w:cs="Times New Roman" w:hint="eastAsia"/>
                <w:b/>
                <w:szCs w:val="21"/>
              </w:rPr>
              <w:t>“扣好人生第一粒扣子”主题教育实践活动、家长学校</w:t>
            </w:r>
            <w:r w:rsidR="00763EBD" w:rsidRPr="00AB6886">
              <w:rPr>
                <w:rFonts w:asciiTheme="minorEastAsia" w:hAnsiTheme="minorEastAsia" w:cs="Times New Roman" w:hint="eastAsia"/>
                <w:szCs w:val="21"/>
              </w:rPr>
              <w:t>开展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情况。</w:t>
            </w:r>
          </w:p>
        </w:tc>
        <w:tc>
          <w:tcPr>
            <w:tcW w:w="540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B71401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3</w:t>
            </w:r>
          </w:p>
        </w:tc>
      </w:tr>
      <w:tr w:rsidR="0027304D" w:rsidRPr="00AB6886" w:rsidTr="006226AF">
        <w:tc>
          <w:tcPr>
            <w:tcW w:w="1281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655" w:type="dxa"/>
            <w:tcMar>
              <w:top w:w="159" w:type="dxa"/>
              <w:left w:w="108" w:type="dxa"/>
              <w:bottom w:w="159" w:type="dxa"/>
              <w:right w:w="108" w:type="dxa"/>
            </w:tcMar>
            <w:vAlign w:val="center"/>
          </w:tcPr>
          <w:p w:rsidR="0027304D" w:rsidRPr="00AB6886" w:rsidRDefault="002126E9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10.落实</w:t>
            </w:r>
            <w:proofErr w:type="gramStart"/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思政课改革</w:t>
            </w:r>
            <w:proofErr w:type="gramEnd"/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“八个统一”要求，推进学科德育，把公民道德建设的内容和要求体现在各学科教育中，构建德智体美劳全面培养的教育体系。在</w:t>
            </w:r>
            <w:proofErr w:type="gramStart"/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思政课</w:t>
            </w:r>
            <w:proofErr w:type="gramEnd"/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、主题班队会、心理活动课等德育课程和劳动课程中有课时、有师资保证、有典型案例、有经验辐射。建立健全教师育</w:t>
            </w:r>
            <w:proofErr w:type="gramStart"/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德意识</w:t>
            </w:r>
            <w:proofErr w:type="gramEnd"/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和能力的培训机制。（2分）</w:t>
            </w:r>
          </w:p>
        </w:tc>
        <w:tc>
          <w:tcPr>
            <w:tcW w:w="3544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0" w:type="dxa"/>
            <w:vMerge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7304D" w:rsidRPr="00AB6886" w:rsidTr="006226AF">
        <w:trPr>
          <w:trHeight w:val="674"/>
        </w:trPr>
        <w:tc>
          <w:tcPr>
            <w:tcW w:w="1281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655" w:type="dxa"/>
            <w:tcMar>
              <w:top w:w="159" w:type="dxa"/>
              <w:left w:w="108" w:type="dxa"/>
              <w:bottom w:w="159" w:type="dxa"/>
              <w:right w:w="108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12.共青团、少先队和学生会组织健全，开展优秀班（队）集体和温馨教室活动，班级文化特色明显。（2分）</w:t>
            </w:r>
          </w:p>
        </w:tc>
        <w:tc>
          <w:tcPr>
            <w:tcW w:w="3544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0" w:type="dxa"/>
            <w:vMerge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7304D" w:rsidRPr="00AB6886" w:rsidTr="006226AF">
        <w:trPr>
          <w:trHeight w:val="462"/>
        </w:trPr>
        <w:tc>
          <w:tcPr>
            <w:tcW w:w="1281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655" w:type="dxa"/>
            <w:tcMar>
              <w:top w:w="159" w:type="dxa"/>
              <w:left w:w="108" w:type="dxa"/>
              <w:bottom w:w="159" w:type="dxa"/>
              <w:right w:w="108" w:type="dxa"/>
            </w:tcMar>
            <w:vAlign w:val="center"/>
          </w:tcPr>
          <w:p w:rsidR="0027304D" w:rsidRPr="00AB6886" w:rsidRDefault="00763EBD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13.</w:t>
            </w:r>
            <w:proofErr w:type="gramStart"/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开展家</w:t>
            </w:r>
            <w:proofErr w:type="gramEnd"/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校共育，办好家长学校，开展分年段家庭教育指导，提升“家委会”质量。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有丰富、可推广的家庭教育指导案例，有学校、班级</w:t>
            </w:r>
            <w:proofErr w:type="gramStart"/>
            <w:r w:rsidRPr="00AB6886">
              <w:rPr>
                <w:rFonts w:asciiTheme="minorEastAsia" w:hAnsiTheme="minorEastAsia" w:cs="Times New Roman" w:hint="eastAsia"/>
                <w:szCs w:val="21"/>
              </w:rPr>
              <w:t>微信群</w:t>
            </w:r>
            <w:proofErr w:type="gramEnd"/>
            <w:r w:rsidRPr="00AB6886">
              <w:rPr>
                <w:rFonts w:asciiTheme="minorEastAsia" w:hAnsiTheme="minorEastAsia" w:cs="Times New Roman" w:hint="eastAsia"/>
                <w:szCs w:val="21"/>
              </w:rPr>
              <w:t>管理规则。（2分）</w:t>
            </w:r>
          </w:p>
        </w:tc>
        <w:tc>
          <w:tcPr>
            <w:tcW w:w="3544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0" w:type="dxa"/>
            <w:vMerge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7304D" w:rsidRPr="00AB6886" w:rsidTr="007D3D47">
        <w:trPr>
          <w:trHeight w:val="1415"/>
        </w:trPr>
        <w:tc>
          <w:tcPr>
            <w:tcW w:w="1281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学校精神引领</w:t>
            </w:r>
          </w:p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文化生活丰富</w:t>
            </w:r>
          </w:p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（8分）</w:t>
            </w:r>
          </w:p>
        </w:tc>
        <w:tc>
          <w:tcPr>
            <w:tcW w:w="992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2-5</w:t>
            </w:r>
          </w:p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文化活动（4分）</w:t>
            </w:r>
          </w:p>
        </w:tc>
        <w:tc>
          <w:tcPr>
            <w:tcW w:w="7655" w:type="dxa"/>
            <w:tcMar>
              <w:top w:w="77" w:type="dxa"/>
              <w:left w:w="108" w:type="dxa"/>
              <w:bottom w:w="77" w:type="dxa"/>
              <w:right w:w="108" w:type="dxa"/>
            </w:tcMar>
            <w:vAlign w:val="center"/>
          </w:tcPr>
          <w:p w:rsidR="00387492" w:rsidRPr="00AB6886" w:rsidRDefault="00387492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14.加强对学校办学理念、校训、校风等精神内涵的凝练，利用校园文化符号、重要仪式（开学和毕业典礼、升旗仪式和入党、入团、入队、十八岁成人等）和</w:t>
            </w:r>
            <w:r w:rsidR="00763EBD" w:rsidRPr="00AB6886">
              <w:rPr>
                <w:rFonts w:asciiTheme="minorEastAsia" w:hAnsiTheme="minorEastAsia" w:cs="Times New Roman" w:hint="eastAsia"/>
                <w:b/>
                <w:szCs w:val="21"/>
              </w:rPr>
              <w:t>清明、国庆等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重要时间节点开展中华优秀传统文化、革命文化、社会主义先进文化教育，弘扬中华民族精神和上海城市精神。（2分）</w:t>
            </w:r>
          </w:p>
        </w:tc>
        <w:tc>
          <w:tcPr>
            <w:tcW w:w="3544" w:type="dxa"/>
            <w:vMerge w:val="restart"/>
            <w:vAlign w:val="center"/>
          </w:tcPr>
          <w:p w:rsidR="00387492" w:rsidRPr="00AB6886" w:rsidRDefault="009B4DBC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听取汇报：学校</w:t>
            </w:r>
            <w:r w:rsidR="0053594B" w:rsidRPr="00AB6886">
              <w:rPr>
                <w:rFonts w:asciiTheme="minorEastAsia" w:hAnsiTheme="minorEastAsia" w:cs="Times New Roman" w:hint="eastAsia"/>
                <w:szCs w:val="21"/>
              </w:rPr>
              <w:t>校史校风等传统</w:t>
            </w:r>
            <w:r w:rsidR="005D0374" w:rsidRPr="00AB6886">
              <w:rPr>
                <w:rFonts w:asciiTheme="minorEastAsia" w:hAnsiTheme="minorEastAsia" w:cs="Times New Roman" w:hint="eastAsia"/>
                <w:szCs w:val="21"/>
              </w:rPr>
              <w:t>教育情况</w:t>
            </w:r>
            <w:r w:rsidR="000122DE" w:rsidRPr="00AB6886">
              <w:rPr>
                <w:rFonts w:asciiTheme="minorEastAsia" w:hAnsiTheme="minorEastAsia" w:cs="Times New Roman" w:hint="eastAsia"/>
                <w:szCs w:val="21"/>
              </w:rPr>
              <w:t>；</w:t>
            </w:r>
          </w:p>
          <w:p w:rsidR="009B4DBC" w:rsidRPr="00AB6886" w:rsidRDefault="009B4DBC" w:rsidP="00A7041B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实地察看：</w:t>
            </w:r>
            <w:r w:rsidR="005D0374" w:rsidRPr="00AB6886">
              <w:rPr>
                <w:rFonts w:asciiTheme="minorEastAsia" w:hAnsiTheme="minorEastAsia" w:cs="Times New Roman" w:hint="eastAsia"/>
                <w:szCs w:val="21"/>
              </w:rPr>
              <w:t>学生</w:t>
            </w:r>
            <w:r w:rsidR="00763EBD" w:rsidRPr="00AB6886">
              <w:rPr>
                <w:rFonts w:asciiTheme="minorEastAsia" w:hAnsiTheme="minorEastAsia" w:cs="Times New Roman" w:hint="eastAsia"/>
                <w:szCs w:val="21"/>
              </w:rPr>
              <w:t>社团活动、</w:t>
            </w:r>
            <w:r w:rsidR="000122DE" w:rsidRPr="00AB6886">
              <w:rPr>
                <w:rFonts w:asciiTheme="minorEastAsia" w:hAnsiTheme="minorEastAsia" w:cs="Times New Roman" w:hint="eastAsia"/>
                <w:szCs w:val="21"/>
              </w:rPr>
              <w:t>校园文化</w:t>
            </w:r>
            <w:r w:rsidR="0053594B" w:rsidRPr="00AB6886">
              <w:rPr>
                <w:rFonts w:asciiTheme="minorEastAsia" w:hAnsiTheme="minorEastAsia" w:cs="Times New Roman" w:hint="eastAsia"/>
                <w:szCs w:val="21"/>
              </w:rPr>
              <w:t>氛围</w:t>
            </w:r>
            <w:r w:rsidR="00822507" w:rsidRPr="00AB6886">
              <w:rPr>
                <w:rFonts w:asciiTheme="minorEastAsia" w:hAnsiTheme="minorEastAsia" w:cs="Times New Roman" w:hint="eastAsia"/>
                <w:szCs w:val="21"/>
              </w:rPr>
              <w:t>、</w:t>
            </w:r>
            <w:r w:rsidR="00822507" w:rsidRPr="00AB6886">
              <w:rPr>
                <w:rFonts w:asciiTheme="minorEastAsia" w:hAnsiTheme="minorEastAsia" w:cs="Times New Roman" w:hint="eastAsia"/>
                <w:b/>
                <w:szCs w:val="21"/>
              </w:rPr>
              <w:t>“一校一品”</w:t>
            </w:r>
            <w:r w:rsidR="00822507" w:rsidRPr="00AB6886">
              <w:rPr>
                <w:rFonts w:asciiTheme="minorEastAsia" w:hAnsiTheme="minorEastAsia" w:cs="Times New Roman" w:hint="eastAsia"/>
                <w:szCs w:val="21"/>
              </w:rPr>
              <w:t>建设情况</w:t>
            </w:r>
          </w:p>
        </w:tc>
        <w:tc>
          <w:tcPr>
            <w:tcW w:w="540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387492" w:rsidRPr="00AB6886" w:rsidRDefault="007D3D47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</w:tr>
      <w:tr w:rsidR="0027304D" w:rsidRPr="00AB6886" w:rsidTr="007D3D47">
        <w:trPr>
          <w:trHeight w:val="1447"/>
        </w:trPr>
        <w:tc>
          <w:tcPr>
            <w:tcW w:w="1281" w:type="dxa"/>
            <w:vMerge/>
            <w:vAlign w:val="center"/>
          </w:tcPr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655" w:type="dxa"/>
            <w:tcMar>
              <w:top w:w="77" w:type="dxa"/>
              <w:left w:w="108" w:type="dxa"/>
              <w:bottom w:w="77" w:type="dxa"/>
              <w:right w:w="108" w:type="dxa"/>
            </w:tcMar>
            <w:vAlign w:val="center"/>
          </w:tcPr>
          <w:p w:rsidR="00387492" w:rsidRPr="00AB6886" w:rsidRDefault="00763EBD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15.落实“五育并举”，开展青少年科技节、文化艺术节，童谣征集和传唱（小学）等活动，积极推进中华优秀传统文化、高雅艺术、经典诵读、戏曲、书法、传统体育进校园等文化活动。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有各类校级社团，活动内容丰富，学生参与率90%以上。打造校园文化的“一校一品”。（2分）</w:t>
            </w:r>
          </w:p>
        </w:tc>
        <w:tc>
          <w:tcPr>
            <w:tcW w:w="3544" w:type="dxa"/>
            <w:vMerge/>
            <w:vAlign w:val="center"/>
          </w:tcPr>
          <w:p w:rsidR="00387492" w:rsidRPr="00AB6886" w:rsidRDefault="00387492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387492" w:rsidRPr="00AB6886" w:rsidRDefault="00387492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7304D" w:rsidRPr="00AB6886" w:rsidTr="007D3D47">
        <w:trPr>
          <w:trHeight w:val="1038"/>
        </w:trPr>
        <w:tc>
          <w:tcPr>
            <w:tcW w:w="1281" w:type="dxa"/>
            <w:vMerge/>
            <w:vAlign w:val="center"/>
          </w:tcPr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387492" w:rsidRPr="00AB6886" w:rsidRDefault="00387492" w:rsidP="0027304D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2-6</w:t>
            </w:r>
          </w:p>
          <w:p w:rsidR="00387492" w:rsidRPr="00AB6886" w:rsidRDefault="00387492" w:rsidP="0027304D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文化阵地</w:t>
            </w:r>
          </w:p>
          <w:p w:rsidR="00387492" w:rsidRPr="00AB6886" w:rsidRDefault="00387492" w:rsidP="0027304D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（4分）</w:t>
            </w:r>
          </w:p>
        </w:tc>
        <w:tc>
          <w:tcPr>
            <w:tcW w:w="7655" w:type="dxa"/>
            <w:tcMar>
              <w:top w:w="77" w:type="dxa"/>
              <w:left w:w="108" w:type="dxa"/>
              <w:bottom w:w="77" w:type="dxa"/>
              <w:right w:w="108" w:type="dxa"/>
            </w:tcMar>
            <w:vAlign w:val="center"/>
          </w:tcPr>
          <w:p w:rsidR="00387492" w:rsidRPr="00AB6886" w:rsidRDefault="00387492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16.组织设计不同主题的校园板报、班级板报、宣传栏（橱窗），定期评比展示，利用教室、廊道、墙壁、景观等载体，陶冶学生情操，美化学生心灵，启迪学生智慧。（2分）</w:t>
            </w:r>
          </w:p>
        </w:tc>
        <w:tc>
          <w:tcPr>
            <w:tcW w:w="3544" w:type="dxa"/>
            <w:vMerge w:val="restart"/>
            <w:vAlign w:val="center"/>
          </w:tcPr>
          <w:p w:rsidR="00AC6A4F" w:rsidRPr="00AB6886" w:rsidRDefault="0005761C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实地察看：学校</w:t>
            </w:r>
            <w:r w:rsidR="005279ED" w:rsidRPr="00AB6886">
              <w:rPr>
                <w:rFonts w:asciiTheme="minorEastAsia" w:hAnsiTheme="minorEastAsia" w:cs="Times New Roman" w:hint="eastAsia"/>
                <w:szCs w:val="21"/>
              </w:rPr>
              <w:t>校园板报、班级板报、宣传栏（橱窗）、教室、廊道、墙壁、文化景观</w:t>
            </w:r>
            <w:r w:rsidR="00AC6A4F" w:rsidRPr="00AB6886">
              <w:rPr>
                <w:rFonts w:asciiTheme="minorEastAsia" w:hAnsiTheme="minorEastAsia" w:cs="Times New Roman" w:hint="eastAsia"/>
                <w:szCs w:val="21"/>
              </w:rPr>
              <w:t>。</w:t>
            </w:r>
          </w:p>
          <w:p w:rsidR="00387492" w:rsidRPr="00AB6886" w:rsidRDefault="00AC6A4F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lastRenderedPageBreak/>
              <w:t>听取汇报</w:t>
            </w:r>
            <w:r w:rsidR="00C379D9" w:rsidRPr="00AB6886">
              <w:rPr>
                <w:rFonts w:asciiTheme="minorEastAsia" w:hAnsiTheme="minorEastAsia" w:cs="Times New Roman" w:hint="eastAsia"/>
                <w:szCs w:val="21"/>
              </w:rPr>
              <w:t>、实地察看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：</w:t>
            </w:r>
            <w:r w:rsidR="005279ED" w:rsidRPr="00AB6886">
              <w:rPr>
                <w:rFonts w:asciiTheme="minorEastAsia" w:hAnsiTheme="minorEastAsia" w:cs="Times New Roman" w:hint="eastAsia"/>
                <w:szCs w:val="21"/>
              </w:rPr>
              <w:t>学校广播</w:t>
            </w:r>
            <w:r w:rsidR="006B2825" w:rsidRPr="00AB6886">
              <w:rPr>
                <w:rFonts w:asciiTheme="minorEastAsia" w:hAnsiTheme="minorEastAsia" w:cs="Times New Roman" w:hint="eastAsia"/>
                <w:szCs w:val="21"/>
              </w:rPr>
              <w:t>、</w:t>
            </w:r>
            <w:r w:rsidR="005279ED" w:rsidRPr="00AB6886">
              <w:rPr>
                <w:rFonts w:asciiTheme="minorEastAsia" w:hAnsiTheme="minorEastAsia" w:cs="Times New Roman" w:hint="eastAsia"/>
                <w:szCs w:val="21"/>
              </w:rPr>
              <w:t>电视台、校报校刊、校园网、自媒体</w:t>
            </w:r>
            <w:r w:rsidR="00436212" w:rsidRPr="00AB6886">
              <w:rPr>
                <w:rFonts w:asciiTheme="minorEastAsia" w:hAnsiTheme="minorEastAsia" w:cs="Times New Roman" w:hint="eastAsia"/>
                <w:szCs w:val="21"/>
              </w:rPr>
              <w:t>等</w:t>
            </w:r>
            <w:r w:rsidR="005279ED" w:rsidRPr="00AB6886">
              <w:rPr>
                <w:rFonts w:asciiTheme="minorEastAsia" w:hAnsiTheme="minorEastAsia" w:cs="Times New Roman" w:hint="eastAsia"/>
                <w:szCs w:val="21"/>
              </w:rPr>
              <w:t>宣传平台建设维护情况。</w:t>
            </w:r>
          </w:p>
        </w:tc>
        <w:tc>
          <w:tcPr>
            <w:tcW w:w="540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387492" w:rsidRPr="00AB6886" w:rsidRDefault="007D3D47" w:rsidP="007D3D47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lastRenderedPageBreak/>
              <w:t>1</w:t>
            </w:r>
          </w:p>
        </w:tc>
      </w:tr>
      <w:tr w:rsidR="0027304D" w:rsidRPr="00AB6886" w:rsidTr="007D3D47">
        <w:tc>
          <w:tcPr>
            <w:tcW w:w="1281" w:type="dxa"/>
            <w:vMerge/>
            <w:vAlign w:val="center"/>
          </w:tcPr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/>
          </w:tcPr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655" w:type="dxa"/>
            <w:tcMar>
              <w:top w:w="77" w:type="dxa"/>
              <w:left w:w="108" w:type="dxa"/>
              <w:bottom w:w="77" w:type="dxa"/>
              <w:right w:w="108" w:type="dxa"/>
            </w:tcMar>
            <w:vAlign w:val="center"/>
          </w:tcPr>
          <w:p w:rsidR="00387492" w:rsidRPr="00AB6886" w:rsidRDefault="006B2825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17.发挥校园广播站、电视台、校报校刊、校园网、信息屏、公众微信号等宣传平台作用，健全宣传平台管理制度，有维护，有监管。（2分）</w:t>
            </w:r>
          </w:p>
        </w:tc>
        <w:tc>
          <w:tcPr>
            <w:tcW w:w="3544" w:type="dxa"/>
            <w:vMerge/>
            <w:vAlign w:val="center"/>
          </w:tcPr>
          <w:p w:rsidR="00387492" w:rsidRPr="00AB6886" w:rsidRDefault="00387492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387492" w:rsidRPr="00AB6886" w:rsidRDefault="00387492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7304D" w:rsidRPr="00AB6886" w:rsidTr="007D3D47">
        <w:trPr>
          <w:trHeight w:val="557"/>
        </w:trPr>
        <w:tc>
          <w:tcPr>
            <w:tcW w:w="1281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lastRenderedPageBreak/>
              <w:t>3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党的建设加强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br/>
              <w:t>主体责任落实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（20分）</w:t>
            </w:r>
          </w:p>
        </w:tc>
        <w:tc>
          <w:tcPr>
            <w:tcW w:w="992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3-8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组织建设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（4分）</w:t>
            </w:r>
          </w:p>
        </w:tc>
        <w:tc>
          <w:tcPr>
            <w:tcW w:w="7655" w:type="dxa"/>
            <w:tcMar>
              <w:top w:w="142" w:type="dxa"/>
              <w:left w:w="108" w:type="dxa"/>
              <w:bottom w:w="142" w:type="dxa"/>
              <w:right w:w="108" w:type="dxa"/>
            </w:tcMar>
            <w:vAlign w:val="center"/>
          </w:tcPr>
          <w:p w:rsidR="0027304D" w:rsidRPr="00AB6886" w:rsidRDefault="004045B1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20.建设学习型、服务型、创新型党组织，有计划、有制度、有载体。</w:t>
            </w:r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落实党组织党建工作责任制、党风廉政工作责任制和意识形态工作主体责任制。（1分）</w:t>
            </w:r>
          </w:p>
        </w:tc>
        <w:tc>
          <w:tcPr>
            <w:tcW w:w="3544" w:type="dxa"/>
            <w:vMerge w:val="restart"/>
            <w:vAlign w:val="center"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听取汇报：学校党组织建设</w:t>
            </w:r>
            <w:r w:rsidR="004045B1" w:rsidRPr="00AB6886">
              <w:rPr>
                <w:rFonts w:asciiTheme="minorEastAsia" w:hAnsiTheme="minorEastAsia" w:cs="Times New Roman" w:hint="eastAsia"/>
                <w:szCs w:val="21"/>
              </w:rPr>
              <w:t>、</w:t>
            </w:r>
            <w:r w:rsidR="004045B1" w:rsidRPr="00AB6886">
              <w:rPr>
                <w:rFonts w:asciiTheme="minorEastAsia" w:hAnsiTheme="minorEastAsia" w:cs="Times New Roman" w:hint="eastAsia"/>
                <w:b/>
                <w:szCs w:val="21"/>
              </w:rPr>
              <w:t>三大主题责任落实</w:t>
            </w:r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情况；</w:t>
            </w:r>
          </w:p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实地察看：党务公开情况。</w:t>
            </w:r>
          </w:p>
        </w:tc>
        <w:tc>
          <w:tcPr>
            <w:tcW w:w="540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7D3D47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</w:tr>
      <w:tr w:rsidR="0027304D" w:rsidRPr="00AB6886" w:rsidTr="006226AF">
        <w:tc>
          <w:tcPr>
            <w:tcW w:w="1281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655" w:type="dxa"/>
            <w:tcMar>
              <w:top w:w="142" w:type="dxa"/>
              <w:left w:w="108" w:type="dxa"/>
              <w:bottom w:w="142" w:type="dxa"/>
              <w:right w:w="108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22.落实党务公开,保障党员知情权、参与权、选举权、监督权。基层党组织按时换届。（1分）</w:t>
            </w:r>
          </w:p>
        </w:tc>
        <w:tc>
          <w:tcPr>
            <w:tcW w:w="3544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0" w:type="dxa"/>
            <w:vMerge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4691D" w:rsidRPr="00AB6886" w:rsidTr="007D3D47">
        <w:trPr>
          <w:trHeight w:val="747"/>
        </w:trPr>
        <w:tc>
          <w:tcPr>
            <w:tcW w:w="1281" w:type="dxa"/>
            <w:vMerge/>
            <w:vAlign w:val="center"/>
          </w:tcPr>
          <w:p w:rsidR="00B4691D" w:rsidRPr="00AB6886" w:rsidRDefault="00B4691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390D47" w:rsidRPr="00AB6886" w:rsidRDefault="00390D47" w:rsidP="00390D47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3-9</w:t>
            </w:r>
          </w:p>
          <w:p w:rsidR="00390D47" w:rsidRPr="00AB6886" w:rsidRDefault="00390D47" w:rsidP="00390D47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党风廉洁</w:t>
            </w:r>
          </w:p>
          <w:p w:rsidR="00B4691D" w:rsidRPr="00AB6886" w:rsidRDefault="00390D47" w:rsidP="00390D47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（6分）</w:t>
            </w:r>
          </w:p>
        </w:tc>
        <w:tc>
          <w:tcPr>
            <w:tcW w:w="7655" w:type="dxa"/>
            <w:tcMar>
              <w:top w:w="142" w:type="dxa"/>
              <w:left w:w="108" w:type="dxa"/>
              <w:bottom w:w="142" w:type="dxa"/>
              <w:right w:w="108" w:type="dxa"/>
            </w:tcMar>
            <w:vAlign w:val="center"/>
          </w:tcPr>
          <w:p w:rsidR="00B4691D" w:rsidRPr="00AB6886" w:rsidRDefault="00B4691D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24.严格落实中央八项规定精神。规范“三公”经费支出、招生、收费等工作流程。落实</w:t>
            </w:r>
            <w:proofErr w:type="gramStart"/>
            <w:r w:rsidRPr="00AB6886">
              <w:rPr>
                <w:rFonts w:asciiTheme="minorEastAsia" w:hAnsiTheme="minorEastAsia" w:cs="Times New Roman" w:hint="eastAsia"/>
                <w:szCs w:val="21"/>
              </w:rPr>
              <w:t>廉洁文化</w:t>
            </w:r>
            <w:proofErr w:type="gramEnd"/>
            <w:r w:rsidRPr="00AB6886">
              <w:rPr>
                <w:rFonts w:asciiTheme="minorEastAsia" w:hAnsiTheme="minorEastAsia" w:cs="Times New Roman" w:hint="eastAsia"/>
                <w:szCs w:val="21"/>
              </w:rPr>
              <w:t>进校园。师生、家长诉求渠道畅通，学校对信访举报、违纪违规等问题及时回复、查处。党风廉政建设群众满意率达到90%以上。（4分）</w:t>
            </w:r>
          </w:p>
        </w:tc>
        <w:tc>
          <w:tcPr>
            <w:tcW w:w="3544" w:type="dxa"/>
            <w:vAlign w:val="center"/>
          </w:tcPr>
          <w:p w:rsidR="00B4691D" w:rsidRPr="00AB6886" w:rsidRDefault="00B4691D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听取汇报、座谈交流：学校落实中央八项规定、规范“三公”经费支出、加强党风廉政建设和信访处置情况。</w:t>
            </w:r>
          </w:p>
        </w:tc>
        <w:tc>
          <w:tcPr>
            <w:tcW w:w="540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B4691D" w:rsidRPr="00AB6886" w:rsidRDefault="007D3D47" w:rsidP="007D3D47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</w:tc>
      </w:tr>
      <w:tr w:rsidR="00390D47" w:rsidRPr="00AB6886" w:rsidTr="007D3D47">
        <w:tc>
          <w:tcPr>
            <w:tcW w:w="1281" w:type="dxa"/>
            <w:vMerge/>
            <w:vAlign w:val="center"/>
          </w:tcPr>
          <w:p w:rsidR="00390D47" w:rsidRPr="00AB6886" w:rsidRDefault="00390D47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90D47" w:rsidRPr="00AB6886" w:rsidRDefault="00390D47" w:rsidP="00390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3-10</w:t>
            </w:r>
          </w:p>
          <w:p w:rsidR="00390D47" w:rsidRPr="00AB6886" w:rsidRDefault="00390D47" w:rsidP="00390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党群工作</w:t>
            </w:r>
          </w:p>
          <w:p w:rsidR="00390D47" w:rsidRPr="00AB6886" w:rsidRDefault="00390D47" w:rsidP="00390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（6分）</w:t>
            </w:r>
          </w:p>
        </w:tc>
        <w:tc>
          <w:tcPr>
            <w:tcW w:w="7655" w:type="dxa"/>
            <w:tcMar>
              <w:top w:w="142" w:type="dxa"/>
              <w:left w:w="108" w:type="dxa"/>
              <w:bottom w:w="142" w:type="dxa"/>
              <w:right w:w="108" w:type="dxa"/>
            </w:tcMar>
            <w:vAlign w:val="center"/>
          </w:tcPr>
          <w:p w:rsidR="00390D47" w:rsidRPr="00AB6886" w:rsidRDefault="00390D47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26.创建</w:t>
            </w:r>
            <w:r w:rsidR="006E0B96" w:rsidRPr="00AB6886">
              <w:rPr>
                <w:rFonts w:asciiTheme="minorEastAsia" w:hAnsiTheme="minorEastAsia" w:cs="Times New Roman" w:hint="eastAsia"/>
                <w:b/>
                <w:szCs w:val="21"/>
              </w:rPr>
              <w:t>“文明（温馨）组室”“教职工之家”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等，丰富教职工文体活动，关心青年教师群体成长，保障女职工权益。落实教职工</w:t>
            </w:r>
            <w:proofErr w:type="gramStart"/>
            <w:r w:rsidRPr="00AB6886">
              <w:rPr>
                <w:rFonts w:asciiTheme="minorEastAsia" w:hAnsiTheme="minorEastAsia" w:cs="Times New Roman" w:hint="eastAsia"/>
                <w:szCs w:val="21"/>
              </w:rPr>
              <w:t>疗</w:t>
            </w:r>
            <w:proofErr w:type="gramEnd"/>
            <w:r w:rsidRPr="00AB6886">
              <w:rPr>
                <w:rFonts w:asciiTheme="minorEastAsia" w:hAnsiTheme="minorEastAsia" w:cs="Times New Roman" w:hint="eastAsia"/>
                <w:szCs w:val="21"/>
              </w:rPr>
              <w:t>休养和体检制度，参加市总工会三项互助保障达到95%以上。（1分）</w:t>
            </w:r>
          </w:p>
        </w:tc>
        <w:tc>
          <w:tcPr>
            <w:tcW w:w="3544" w:type="dxa"/>
            <w:vMerge w:val="restart"/>
            <w:vAlign w:val="center"/>
          </w:tcPr>
          <w:p w:rsidR="00390D47" w:rsidRPr="00AB6886" w:rsidRDefault="00390D47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听取汇报：学校党团建设情况；</w:t>
            </w:r>
          </w:p>
          <w:p w:rsidR="00390D47" w:rsidRPr="00AB6886" w:rsidRDefault="00390D47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座谈交流：教职工各类权益保障落实情况。</w:t>
            </w:r>
          </w:p>
        </w:tc>
        <w:tc>
          <w:tcPr>
            <w:tcW w:w="540" w:type="dxa"/>
            <w:vMerge w:val="restart"/>
            <w:vAlign w:val="center"/>
          </w:tcPr>
          <w:p w:rsidR="00390D47" w:rsidRPr="00AB6886" w:rsidRDefault="007D3D47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</w:tc>
      </w:tr>
      <w:tr w:rsidR="00390D47" w:rsidRPr="00AB6886" w:rsidTr="007D3D47">
        <w:trPr>
          <w:trHeight w:val="802"/>
        </w:trPr>
        <w:tc>
          <w:tcPr>
            <w:tcW w:w="1281" w:type="dxa"/>
            <w:vMerge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390D47" w:rsidRPr="00AB6886" w:rsidRDefault="00390D47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390D47" w:rsidRPr="00AB6886" w:rsidRDefault="00390D47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655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390D47" w:rsidRPr="00AB6886" w:rsidRDefault="00390D47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27.形成党建带团建、团建带队建的工作机制，团队组织活动有特色、有吸引力。（1分）</w:t>
            </w:r>
          </w:p>
        </w:tc>
        <w:tc>
          <w:tcPr>
            <w:tcW w:w="3544" w:type="dxa"/>
            <w:vMerge/>
            <w:vAlign w:val="center"/>
          </w:tcPr>
          <w:p w:rsidR="00390D47" w:rsidRPr="00AB6886" w:rsidRDefault="00390D47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0" w:type="dxa"/>
            <w:vMerge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390D47" w:rsidRPr="00AB6886" w:rsidRDefault="00390D47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7304D" w:rsidRPr="00AB6886" w:rsidTr="007D3D47">
        <w:trPr>
          <w:trHeight w:val="312"/>
        </w:trPr>
        <w:tc>
          <w:tcPr>
            <w:tcW w:w="1281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4</w:t>
            </w:r>
          </w:p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教育改革深化</w:t>
            </w:r>
          </w:p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办学质量提高</w:t>
            </w:r>
          </w:p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lastRenderedPageBreak/>
              <w:t>（17分）</w:t>
            </w:r>
          </w:p>
        </w:tc>
        <w:tc>
          <w:tcPr>
            <w:tcW w:w="992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lastRenderedPageBreak/>
              <w:t>4-11</w:t>
            </w:r>
          </w:p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发展规划</w:t>
            </w:r>
          </w:p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（3分）</w:t>
            </w:r>
          </w:p>
        </w:tc>
        <w:tc>
          <w:tcPr>
            <w:tcW w:w="7655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387492" w:rsidRPr="00AB6886" w:rsidRDefault="00387492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30.制定并落实学校新一轮发展规划，明确学校发展目标、办学理念等。（1分）</w:t>
            </w:r>
          </w:p>
        </w:tc>
        <w:tc>
          <w:tcPr>
            <w:tcW w:w="3544" w:type="dxa"/>
            <w:vMerge w:val="restart"/>
            <w:vAlign w:val="center"/>
          </w:tcPr>
          <w:p w:rsidR="00387492" w:rsidRPr="00AB6886" w:rsidRDefault="00B06694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听取汇报：学校近期发展规划及落实</w:t>
            </w:r>
            <w:r w:rsidR="003F364C" w:rsidRPr="00AB6886">
              <w:rPr>
                <w:rFonts w:asciiTheme="minorEastAsia" w:hAnsiTheme="minorEastAsia" w:cs="Times New Roman" w:hint="eastAsia"/>
                <w:szCs w:val="21"/>
              </w:rPr>
              <w:t>教育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综合改革情况。</w:t>
            </w:r>
          </w:p>
        </w:tc>
        <w:tc>
          <w:tcPr>
            <w:tcW w:w="540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387492" w:rsidRPr="00AB6886" w:rsidRDefault="007D3D47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</w:tr>
      <w:tr w:rsidR="0027304D" w:rsidRPr="00AB6886" w:rsidTr="007D3D47">
        <w:tc>
          <w:tcPr>
            <w:tcW w:w="1281" w:type="dxa"/>
            <w:vMerge/>
            <w:vAlign w:val="center"/>
          </w:tcPr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/>
          </w:tcPr>
          <w:p w:rsidR="00387492" w:rsidRPr="00AB6886" w:rsidRDefault="00387492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655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387492" w:rsidRPr="00AB6886" w:rsidRDefault="00387492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31.结合学校实际，落实市、区教育综合改革方案，承担市、区教改任务，推进</w:t>
            </w:r>
            <w:proofErr w:type="gramStart"/>
            <w:r w:rsidRPr="00AB6886">
              <w:rPr>
                <w:rFonts w:asciiTheme="minorEastAsia" w:hAnsiTheme="minorEastAsia" w:cs="Times New Roman" w:hint="eastAsia"/>
                <w:szCs w:val="21"/>
              </w:rPr>
              <w:t>校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lastRenderedPageBreak/>
              <w:t>本化</w:t>
            </w:r>
            <w:proofErr w:type="gramEnd"/>
            <w:r w:rsidRPr="00AB6886">
              <w:rPr>
                <w:rFonts w:asciiTheme="minorEastAsia" w:hAnsiTheme="minorEastAsia" w:cs="Times New Roman" w:hint="eastAsia"/>
                <w:szCs w:val="21"/>
              </w:rPr>
              <w:t>改革项目实施。（2分）</w:t>
            </w:r>
          </w:p>
        </w:tc>
        <w:tc>
          <w:tcPr>
            <w:tcW w:w="3544" w:type="dxa"/>
            <w:vMerge/>
            <w:vAlign w:val="center"/>
          </w:tcPr>
          <w:p w:rsidR="00387492" w:rsidRPr="00AB6886" w:rsidRDefault="00387492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387492" w:rsidRPr="00AB6886" w:rsidRDefault="00387492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7304D" w:rsidRPr="00AB6886" w:rsidTr="007D3D47">
        <w:trPr>
          <w:trHeight w:val="578"/>
        </w:trPr>
        <w:tc>
          <w:tcPr>
            <w:tcW w:w="1281" w:type="dxa"/>
            <w:vMerge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A34EA" w:rsidRPr="00AB6886" w:rsidRDefault="002A34EA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A34EA" w:rsidRPr="00AB6886" w:rsidRDefault="002A34EA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4-12</w:t>
            </w:r>
          </w:p>
          <w:p w:rsidR="002A34EA" w:rsidRPr="00AB6886" w:rsidRDefault="002A34EA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教学科研</w:t>
            </w:r>
          </w:p>
          <w:p w:rsidR="002A34EA" w:rsidRPr="00AB6886" w:rsidRDefault="002A34EA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（5分）</w:t>
            </w:r>
          </w:p>
        </w:tc>
        <w:tc>
          <w:tcPr>
            <w:tcW w:w="7655" w:type="dxa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:rsidR="002A34EA" w:rsidRPr="00AB6886" w:rsidRDefault="00387492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35．学校语言文字工作制度健全，积极开展语言文字法律法规普及和宣传，注重提升师生语言文字应用能力，校园用语用字规范。（1分）</w:t>
            </w:r>
          </w:p>
        </w:tc>
        <w:tc>
          <w:tcPr>
            <w:tcW w:w="3544" w:type="dxa"/>
            <w:vAlign w:val="center"/>
          </w:tcPr>
          <w:p w:rsidR="004D4EC4" w:rsidRPr="00AB6886" w:rsidRDefault="003F63B6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实地察看：校园师生</w:t>
            </w:r>
            <w:r w:rsidR="00CF13E8" w:rsidRPr="00AB6886">
              <w:rPr>
                <w:rFonts w:asciiTheme="minorEastAsia" w:hAnsiTheme="minorEastAsia" w:cs="Times New Roman" w:hint="eastAsia"/>
                <w:szCs w:val="21"/>
              </w:rPr>
              <w:t>规范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用语用字情况。</w:t>
            </w:r>
          </w:p>
        </w:tc>
        <w:tc>
          <w:tcPr>
            <w:tcW w:w="540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A34EA" w:rsidRPr="00AB6886" w:rsidRDefault="007D3D47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</w:tr>
      <w:tr w:rsidR="0027304D" w:rsidRPr="00AB6886" w:rsidTr="007D3D47">
        <w:tc>
          <w:tcPr>
            <w:tcW w:w="1281" w:type="dxa"/>
            <w:vMerge/>
            <w:vAlign w:val="center"/>
          </w:tcPr>
          <w:p w:rsidR="002A34EA" w:rsidRPr="00AB6886" w:rsidRDefault="002A34EA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</w:tcPr>
          <w:p w:rsidR="002A34EA" w:rsidRPr="00AB6886" w:rsidRDefault="002A34EA" w:rsidP="0027304D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4-13</w:t>
            </w:r>
          </w:p>
          <w:p w:rsidR="002A34EA" w:rsidRPr="00AB6886" w:rsidRDefault="002A34EA" w:rsidP="0027304D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师资建设</w:t>
            </w:r>
          </w:p>
          <w:p w:rsidR="002A34EA" w:rsidRPr="00AB6886" w:rsidRDefault="002A34EA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（4分）</w:t>
            </w:r>
          </w:p>
        </w:tc>
        <w:tc>
          <w:tcPr>
            <w:tcW w:w="7655" w:type="dxa"/>
            <w:tcMar>
              <w:top w:w="91" w:type="dxa"/>
              <w:left w:w="108" w:type="dxa"/>
              <w:bottom w:w="91" w:type="dxa"/>
              <w:right w:w="108" w:type="dxa"/>
            </w:tcMar>
            <w:vAlign w:val="center"/>
          </w:tcPr>
          <w:p w:rsidR="002A34EA" w:rsidRPr="00AB6886" w:rsidRDefault="006E0B96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="楷体" w:eastAsia="楷体" w:hAnsi="楷体" w:cs="方正楷体简体" w:hint="eastAsia"/>
                <w:spacing w:val="-15"/>
                <w:kern w:val="0"/>
                <w:sz w:val="24"/>
                <w:szCs w:val="24"/>
                <w:lang w:val="zh-CN"/>
              </w:rPr>
              <w:t>3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7. 重视名师、骨干教师、青年教师、</w:t>
            </w:r>
            <w:proofErr w:type="gramStart"/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思政课</w:t>
            </w:r>
            <w:proofErr w:type="gramEnd"/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教师、心理教师、家庭教育指导师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和班主任的培养，有切实可行的保障措施和激励机制。（2分）</w:t>
            </w:r>
          </w:p>
        </w:tc>
        <w:tc>
          <w:tcPr>
            <w:tcW w:w="3544" w:type="dxa"/>
            <w:vAlign w:val="center"/>
          </w:tcPr>
          <w:p w:rsidR="002A34EA" w:rsidRPr="00AB6886" w:rsidRDefault="004D4EC4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座谈交流：学校加强名师、骨干教师、青年教师</w:t>
            </w:r>
            <w:r w:rsidR="006E0B96" w:rsidRPr="00AB6886">
              <w:rPr>
                <w:rFonts w:asciiTheme="minorEastAsia" w:hAnsiTheme="minorEastAsia" w:cs="Times New Roman" w:hint="eastAsia"/>
                <w:szCs w:val="21"/>
              </w:rPr>
              <w:t>、</w:t>
            </w:r>
            <w:proofErr w:type="gramStart"/>
            <w:r w:rsidR="006E0B96" w:rsidRPr="00AB6886">
              <w:rPr>
                <w:rFonts w:asciiTheme="minorEastAsia" w:hAnsiTheme="minorEastAsia" w:cs="Times New Roman" w:hint="eastAsia"/>
                <w:b/>
                <w:szCs w:val="21"/>
              </w:rPr>
              <w:t>思政科</w:t>
            </w:r>
            <w:proofErr w:type="gramEnd"/>
            <w:r w:rsidR="006E0B96" w:rsidRPr="00AB6886">
              <w:rPr>
                <w:rFonts w:asciiTheme="minorEastAsia" w:hAnsiTheme="minorEastAsia" w:cs="Times New Roman" w:hint="eastAsia"/>
                <w:b/>
                <w:szCs w:val="21"/>
              </w:rPr>
              <w:t>教师、心理教师、家庭教育指导师</w:t>
            </w:r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和班主任等</w:t>
            </w:r>
            <w:r w:rsidR="006E0B96" w:rsidRPr="00AB6886">
              <w:rPr>
                <w:rFonts w:asciiTheme="minorEastAsia" w:hAnsiTheme="minorEastAsia" w:cs="Times New Roman" w:hint="eastAsia"/>
                <w:b/>
                <w:szCs w:val="21"/>
              </w:rPr>
              <w:t>各级各类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教师队伍建设情况。</w:t>
            </w:r>
          </w:p>
        </w:tc>
        <w:tc>
          <w:tcPr>
            <w:tcW w:w="540" w:type="dxa"/>
            <w:vAlign w:val="center"/>
          </w:tcPr>
          <w:p w:rsidR="002A34EA" w:rsidRPr="00AB6886" w:rsidRDefault="007D3D47" w:rsidP="007D3D47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</w:tr>
      <w:tr w:rsidR="0027304D" w:rsidRPr="00AB6886" w:rsidTr="007D3D47">
        <w:tc>
          <w:tcPr>
            <w:tcW w:w="1281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5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平安健康达标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校园环境优化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（11分）</w:t>
            </w:r>
          </w:p>
        </w:tc>
        <w:tc>
          <w:tcPr>
            <w:tcW w:w="992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5-15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平安校园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（3分）</w:t>
            </w:r>
          </w:p>
        </w:tc>
        <w:tc>
          <w:tcPr>
            <w:tcW w:w="7655" w:type="dxa"/>
            <w:tcMar>
              <w:top w:w="96" w:type="dxa"/>
              <w:left w:w="108" w:type="dxa"/>
              <w:bottom w:w="96" w:type="dxa"/>
              <w:right w:w="108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41.校内交通设施和标识完备、醒目，车辆安全管理规范。严格执行校园安保全覆盖管理制度，技防设备设施管理到位，人防、物防、技防联动。（1分）</w:t>
            </w:r>
          </w:p>
        </w:tc>
        <w:tc>
          <w:tcPr>
            <w:tcW w:w="3544" w:type="dxa"/>
            <w:vMerge w:val="restart"/>
            <w:vAlign w:val="center"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实地察看：校园</w:t>
            </w:r>
            <w:r w:rsidR="00BF44CF" w:rsidRPr="00AB6886">
              <w:rPr>
                <w:rFonts w:asciiTheme="minorEastAsia" w:hAnsiTheme="minorEastAsia" w:cs="Times New Roman" w:hint="eastAsia"/>
                <w:szCs w:val="21"/>
              </w:rPr>
              <w:t>交通设施、车辆安全、校园安保、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技防设施</w:t>
            </w:r>
            <w:r w:rsidR="00BF44CF" w:rsidRPr="00AB6886">
              <w:rPr>
                <w:rFonts w:asciiTheme="minorEastAsia" w:hAnsiTheme="minorEastAsia" w:cs="Times New Roman" w:hint="eastAsia"/>
                <w:szCs w:val="21"/>
              </w:rPr>
              <w:t>、</w:t>
            </w:r>
            <w:r w:rsidR="00BF44CF" w:rsidRPr="00AB6886">
              <w:rPr>
                <w:rFonts w:asciiTheme="minorEastAsia" w:hAnsiTheme="minorEastAsia" w:cs="Times New Roman" w:hint="eastAsia"/>
                <w:b/>
                <w:szCs w:val="21"/>
              </w:rPr>
              <w:t>国防教育</w:t>
            </w:r>
            <w:r w:rsidR="00BF44CF" w:rsidRPr="00AB6886">
              <w:rPr>
                <w:rFonts w:asciiTheme="minorEastAsia" w:hAnsiTheme="minorEastAsia" w:cs="Times New Roman" w:hint="eastAsia"/>
                <w:szCs w:val="21"/>
              </w:rPr>
              <w:t>情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况。</w:t>
            </w:r>
          </w:p>
        </w:tc>
        <w:tc>
          <w:tcPr>
            <w:tcW w:w="540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7D3D47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</w:tr>
      <w:tr w:rsidR="0027304D" w:rsidRPr="00AB6886" w:rsidTr="007D3D47">
        <w:tc>
          <w:tcPr>
            <w:tcW w:w="1281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655" w:type="dxa"/>
            <w:tcMar>
              <w:top w:w="96" w:type="dxa"/>
              <w:left w:w="108" w:type="dxa"/>
              <w:bottom w:w="96" w:type="dxa"/>
              <w:right w:w="108" w:type="dxa"/>
            </w:tcMar>
            <w:vAlign w:val="center"/>
          </w:tcPr>
          <w:p w:rsidR="0027304D" w:rsidRPr="00AB6886" w:rsidRDefault="00BF44CF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42.落实国家安全、公共安全教育及民防、国防教育要求，落实校园网络安全管理规定。（1分）</w:t>
            </w:r>
          </w:p>
        </w:tc>
        <w:tc>
          <w:tcPr>
            <w:tcW w:w="3544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27304D" w:rsidRPr="00AB6886" w:rsidRDefault="0027304D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7304D" w:rsidRPr="00AB6886" w:rsidTr="007D3D47">
        <w:tc>
          <w:tcPr>
            <w:tcW w:w="1281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5-16</w:t>
            </w:r>
          </w:p>
          <w:p w:rsidR="0027304D" w:rsidRPr="00AB6886" w:rsidRDefault="0027304D" w:rsidP="0027304D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健康校园</w:t>
            </w:r>
          </w:p>
          <w:p w:rsidR="0027304D" w:rsidRPr="00AB6886" w:rsidRDefault="0027304D" w:rsidP="0027304D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（4分）</w:t>
            </w:r>
          </w:p>
        </w:tc>
        <w:tc>
          <w:tcPr>
            <w:tcW w:w="7655" w:type="dxa"/>
            <w:tcMar>
              <w:top w:w="96" w:type="dxa"/>
              <w:left w:w="108" w:type="dxa"/>
              <w:bottom w:w="96" w:type="dxa"/>
              <w:right w:w="108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43.实施学校体育教学改革，确保“三课两操两活动”，开展“阳光体育”、校园足球等活动。保障学生每天运动1小时、掌握1-2项体育技能，体质健康达标。运动场地设施完善、管理制度规范。（2分）</w:t>
            </w:r>
          </w:p>
        </w:tc>
        <w:tc>
          <w:tcPr>
            <w:tcW w:w="3544" w:type="dxa"/>
            <w:vMerge w:val="restart"/>
            <w:vAlign w:val="center"/>
          </w:tcPr>
          <w:p w:rsidR="0027304D" w:rsidRPr="00AB6886" w:rsidRDefault="0027304D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听取汇报：学校体育教学改革情况；</w:t>
            </w:r>
          </w:p>
          <w:p w:rsidR="0027304D" w:rsidRPr="00AB6886" w:rsidRDefault="0027304D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实地察看、座谈交流：学校“三课两操两活动、阳光体育、校园足球落实情况，学校体育运动设施、运动场所、卫生保健室、校园禁烟、心理健康教育等情况。</w:t>
            </w:r>
          </w:p>
        </w:tc>
        <w:tc>
          <w:tcPr>
            <w:tcW w:w="540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7D3D47" w:rsidP="007D3D47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</w:tr>
      <w:tr w:rsidR="0027304D" w:rsidRPr="00AB6886" w:rsidTr="007D3D47">
        <w:tc>
          <w:tcPr>
            <w:tcW w:w="1281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655" w:type="dxa"/>
            <w:tcMar>
              <w:top w:w="96" w:type="dxa"/>
              <w:left w:w="108" w:type="dxa"/>
              <w:bottom w:w="96" w:type="dxa"/>
              <w:right w:w="108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44.</w:t>
            </w:r>
            <w:r w:rsidR="00C70E2D" w:rsidRPr="00AB6886">
              <w:rPr>
                <w:rFonts w:hint="eastAsia"/>
              </w:rPr>
              <w:t xml:space="preserve"> </w:t>
            </w:r>
            <w:r w:rsidR="00C70E2D" w:rsidRPr="00AB6886">
              <w:rPr>
                <w:rFonts w:asciiTheme="minorEastAsia" w:hAnsiTheme="minorEastAsia" w:cs="Times New Roman" w:hint="eastAsia"/>
                <w:b/>
                <w:szCs w:val="21"/>
              </w:rPr>
              <w:t>开展爱国卫生运动，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健全卫生预防体系，落实专职卫生人员和预防保健措施，卫生保健室设置配备达标。落实学生</w:t>
            </w:r>
            <w:proofErr w:type="gramStart"/>
            <w:r w:rsidRPr="00AB6886">
              <w:rPr>
                <w:rFonts w:asciiTheme="minorEastAsia" w:hAnsiTheme="minorEastAsia" w:cs="Times New Roman" w:hint="eastAsia"/>
                <w:szCs w:val="21"/>
              </w:rPr>
              <w:t>医</w:t>
            </w:r>
            <w:proofErr w:type="gramEnd"/>
            <w:r w:rsidRPr="00AB6886">
              <w:rPr>
                <w:rFonts w:asciiTheme="minorEastAsia" w:hAnsiTheme="minorEastAsia" w:cs="Times New Roman" w:hint="eastAsia"/>
                <w:szCs w:val="21"/>
              </w:rPr>
              <w:t>保制度和开设健康教育课。学生体检率达到100%。无烟学校达标。（1分）</w:t>
            </w:r>
          </w:p>
        </w:tc>
        <w:tc>
          <w:tcPr>
            <w:tcW w:w="3544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27304D" w:rsidRPr="00AB6886" w:rsidRDefault="0027304D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7304D" w:rsidRPr="00AB6886" w:rsidTr="007D3D47">
        <w:tc>
          <w:tcPr>
            <w:tcW w:w="1281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655" w:type="dxa"/>
            <w:tcMar>
              <w:top w:w="96" w:type="dxa"/>
              <w:left w:w="108" w:type="dxa"/>
              <w:bottom w:w="96" w:type="dxa"/>
              <w:right w:w="108" w:type="dxa"/>
            </w:tcMar>
            <w:vAlign w:val="center"/>
          </w:tcPr>
          <w:p w:rsidR="0027304D" w:rsidRPr="00AB6886" w:rsidRDefault="00C70E2D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45.心理健康教育和咨询硬件设施达标。配备专职心理教师，开设心理健康教育活动课，</w:t>
            </w:r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形成学校、家庭、年级、班级、宿舍分级心理危机干预网络。（1分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）</w:t>
            </w:r>
          </w:p>
        </w:tc>
        <w:tc>
          <w:tcPr>
            <w:tcW w:w="3544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27304D" w:rsidRPr="00AB6886" w:rsidRDefault="0027304D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7304D" w:rsidRPr="00AB6886" w:rsidTr="007D3D47">
        <w:trPr>
          <w:trHeight w:val="394"/>
        </w:trPr>
        <w:tc>
          <w:tcPr>
            <w:tcW w:w="1281" w:type="dxa"/>
            <w:vMerge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5-17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服务保障</w:t>
            </w:r>
          </w:p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（4分）</w:t>
            </w:r>
          </w:p>
        </w:tc>
        <w:tc>
          <w:tcPr>
            <w:tcW w:w="7655" w:type="dxa"/>
            <w:tcMar>
              <w:top w:w="164" w:type="dxa"/>
              <w:left w:w="108" w:type="dxa"/>
              <w:bottom w:w="164" w:type="dxa"/>
              <w:right w:w="108" w:type="dxa"/>
            </w:tcMar>
            <w:vAlign w:val="center"/>
          </w:tcPr>
          <w:p w:rsidR="0027304D" w:rsidRPr="00AB6886" w:rsidRDefault="00FE00BF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46.</w:t>
            </w:r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学校食堂管理规范、制度健全、明厨亮灶、卫生安全。推广“分餐制”，使用“公筷公勺”，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从业人员资质齐全，尊重少数民族饮食习惯。学校后勤服务规范，监管有力，师生满意率达到85%以上。（2分）</w:t>
            </w:r>
          </w:p>
        </w:tc>
        <w:tc>
          <w:tcPr>
            <w:tcW w:w="3544" w:type="dxa"/>
            <w:vMerge w:val="restart"/>
            <w:vAlign w:val="center"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听取汇报：学校后勤服务保障情况；</w:t>
            </w:r>
          </w:p>
          <w:p w:rsidR="0027304D" w:rsidRPr="00AB6886" w:rsidRDefault="0027304D" w:rsidP="008629D3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实地察看：学校食堂、</w:t>
            </w:r>
            <w:r w:rsidR="00FE00BF" w:rsidRPr="00AB6886">
              <w:rPr>
                <w:rFonts w:asciiTheme="minorEastAsia" w:hAnsiTheme="minorEastAsia" w:cs="Times New Roman" w:hint="eastAsia"/>
                <w:b/>
                <w:szCs w:val="21"/>
              </w:rPr>
              <w:t>明厨亮灶、</w:t>
            </w:r>
            <w:r w:rsidR="008629D3" w:rsidRPr="00AB6886">
              <w:rPr>
                <w:rFonts w:asciiTheme="minorEastAsia" w:hAnsiTheme="minorEastAsia" w:cs="Times New Roman" w:hint="eastAsia"/>
                <w:szCs w:val="21"/>
              </w:rPr>
              <w:t>校园环境</w:t>
            </w:r>
            <w:r w:rsidR="00ED792A" w:rsidRPr="00AB6886">
              <w:rPr>
                <w:rFonts w:asciiTheme="minorEastAsia" w:hAnsiTheme="minorEastAsia" w:cs="Times New Roman" w:hint="eastAsia"/>
                <w:szCs w:val="21"/>
              </w:rPr>
              <w:t>，</w:t>
            </w:r>
            <w:r w:rsidR="00ED792A" w:rsidRPr="00AB6886">
              <w:rPr>
                <w:rFonts w:asciiTheme="minorEastAsia" w:hAnsiTheme="minorEastAsia" w:cs="Times New Roman" w:hint="eastAsia"/>
                <w:b/>
                <w:szCs w:val="21"/>
              </w:rPr>
              <w:t>开展垃圾分类，</w:t>
            </w:r>
            <w:r w:rsidR="008629D3" w:rsidRPr="00AB6886">
              <w:rPr>
                <w:rFonts w:asciiTheme="minorEastAsia" w:hAnsiTheme="minorEastAsia" w:cs="Times New Roman" w:hint="eastAsia"/>
                <w:b/>
                <w:szCs w:val="21"/>
              </w:rPr>
              <w:t>推行</w:t>
            </w:r>
            <w:r w:rsidR="00FE00BF" w:rsidRPr="00AB6886">
              <w:rPr>
                <w:rFonts w:asciiTheme="minorEastAsia" w:hAnsiTheme="minorEastAsia" w:cs="Times New Roman" w:hint="eastAsia"/>
                <w:b/>
                <w:szCs w:val="21"/>
              </w:rPr>
              <w:t>公筷公勺</w:t>
            </w:r>
            <w:r w:rsidR="008629D3" w:rsidRPr="00AB6886">
              <w:rPr>
                <w:rFonts w:asciiTheme="minorEastAsia" w:hAnsiTheme="minorEastAsia" w:cs="Times New Roman" w:hint="eastAsia"/>
                <w:b/>
                <w:szCs w:val="21"/>
              </w:rPr>
              <w:t>和</w:t>
            </w:r>
            <w:r w:rsidR="00FE00BF" w:rsidRPr="00AB6886">
              <w:rPr>
                <w:rFonts w:asciiTheme="minorEastAsia" w:hAnsiTheme="minorEastAsia" w:cs="Times New Roman" w:hint="eastAsia"/>
                <w:b/>
                <w:szCs w:val="21"/>
              </w:rPr>
              <w:t>分餐制</w:t>
            </w:r>
            <w:r w:rsidR="00ED792A" w:rsidRPr="00AB6886">
              <w:rPr>
                <w:rFonts w:asciiTheme="minorEastAsia" w:hAnsiTheme="minorEastAsia" w:cs="Times New Roman" w:hint="eastAsia"/>
                <w:b/>
                <w:szCs w:val="21"/>
              </w:rPr>
              <w:t>等</w:t>
            </w:r>
            <w:r w:rsidR="008629D3" w:rsidRPr="00AB6886">
              <w:rPr>
                <w:rFonts w:asciiTheme="minorEastAsia" w:hAnsiTheme="minorEastAsia" w:cs="Times New Roman" w:hint="eastAsia"/>
                <w:b/>
                <w:szCs w:val="21"/>
              </w:rPr>
              <w:t>情况</w:t>
            </w:r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。</w:t>
            </w:r>
          </w:p>
        </w:tc>
        <w:tc>
          <w:tcPr>
            <w:tcW w:w="540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7D3D47" w:rsidP="007D3D47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</w:tr>
      <w:tr w:rsidR="0027304D" w:rsidRPr="00AB6886" w:rsidTr="006226AF">
        <w:tc>
          <w:tcPr>
            <w:tcW w:w="1281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655" w:type="dxa"/>
            <w:tcMar>
              <w:top w:w="164" w:type="dxa"/>
              <w:left w:w="108" w:type="dxa"/>
              <w:bottom w:w="164" w:type="dxa"/>
              <w:right w:w="108" w:type="dxa"/>
            </w:tcMar>
            <w:vAlign w:val="center"/>
          </w:tcPr>
          <w:p w:rsidR="0027304D" w:rsidRPr="00AB6886" w:rsidRDefault="008629D3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47.加强生态校园和节约型校园创建，开展垃圾分类减量、绿色教育、环保教育和低碳节能教育，有举措、有成效。（2分）</w:t>
            </w:r>
          </w:p>
        </w:tc>
        <w:tc>
          <w:tcPr>
            <w:tcW w:w="3544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0" w:type="dxa"/>
            <w:vMerge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7304D" w:rsidRPr="00AB6886" w:rsidTr="007D3D47">
        <w:trPr>
          <w:trHeight w:val="23"/>
        </w:trPr>
        <w:tc>
          <w:tcPr>
            <w:tcW w:w="1281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6-19</w:t>
            </w:r>
          </w:p>
          <w:p w:rsidR="0027304D" w:rsidRPr="00AB6886" w:rsidRDefault="0027304D" w:rsidP="0027304D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共建共享</w:t>
            </w:r>
          </w:p>
          <w:p w:rsidR="0027304D" w:rsidRPr="00AB6886" w:rsidRDefault="0027304D" w:rsidP="0027304D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（4分）</w:t>
            </w:r>
          </w:p>
        </w:tc>
        <w:tc>
          <w:tcPr>
            <w:tcW w:w="7655" w:type="dxa"/>
            <w:tcMar>
              <w:top w:w="164" w:type="dxa"/>
              <w:left w:w="108" w:type="dxa"/>
              <w:bottom w:w="164" w:type="dxa"/>
              <w:right w:w="108" w:type="dxa"/>
            </w:tcMar>
            <w:vAlign w:val="center"/>
          </w:tcPr>
          <w:p w:rsidR="0027304D" w:rsidRPr="00AB6886" w:rsidRDefault="00E509DB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49.整合社会资源，助力学校发展，推进</w:t>
            </w:r>
            <w:r w:rsidRPr="00AB6886">
              <w:rPr>
                <w:rFonts w:asciiTheme="minorEastAsia" w:hAnsiTheme="minorEastAsia" w:cs="Times New Roman" w:hint="eastAsia"/>
                <w:b/>
                <w:szCs w:val="21"/>
              </w:rPr>
              <w:t>学校体育场馆、体育设施、文化场所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等向社会规范开放。（1分）</w:t>
            </w:r>
          </w:p>
        </w:tc>
        <w:tc>
          <w:tcPr>
            <w:tcW w:w="3544" w:type="dxa"/>
            <w:vMerge w:val="restart"/>
            <w:vAlign w:val="center"/>
          </w:tcPr>
          <w:p w:rsidR="0027304D" w:rsidRPr="00AB6886" w:rsidRDefault="0027304D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听取汇报、座谈交流：学校社区共建机制建设及参与社区治理</w:t>
            </w:r>
            <w:r w:rsidR="00C7358F" w:rsidRPr="00AB6886">
              <w:rPr>
                <w:rFonts w:asciiTheme="minorEastAsia" w:hAnsiTheme="minorEastAsia" w:cs="Times New Roman" w:hint="eastAsia"/>
                <w:szCs w:val="21"/>
              </w:rPr>
              <w:t>，学校体育场馆、设施和文化场所向社会开放</w:t>
            </w:r>
            <w:r w:rsidRPr="00AB6886">
              <w:rPr>
                <w:rFonts w:asciiTheme="minorEastAsia" w:hAnsiTheme="minorEastAsia" w:cs="Times New Roman" w:hint="eastAsia"/>
                <w:szCs w:val="21"/>
              </w:rPr>
              <w:t>情况。</w:t>
            </w:r>
          </w:p>
        </w:tc>
        <w:tc>
          <w:tcPr>
            <w:tcW w:w="540" w:type="dxa"/>
            <w:vMerge w:val="restart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27304D" w:rsidRPr="00AB6886" w:rsidRDefault="007D3D47" w:rsidP="007D3D47">
            <w:pPr>
              <w:spacing w:line="370" w:lineRule="atLeast"/>
              <w:jc w:val="center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</w:tr>
      <w:tr w:rsidR="0027304D" w:rsidRPr="00AB6886" w:rsidTr="006226AF">
        <w:trPr>
          <w:trHeight w:val="340"/>
        </w:trPr>
        <w:tc>
          <w:tcPr>
            <w:tcW w:w="1281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655" w:type="dxa"/>
            <w:tcMar>
              <w:top w:w="164" w:type="dxa"/>
              <w:left w:w="108" w:type="dxa"/>
              <w:bottom w:w="164" w:type="dxa"/>
              <w:right w:w="108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50.积极参与社区文明同创共建和学习型社会建设。社区对学校履行社区责任的满意率达到90%以上。（2分）</w:t>
            </w:r>
          </w:p>
        </w:tc>
        <w:tc>
          <w:tcPr>
            <w:tcW w:w="3544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0" w:type="dxa"/>
            <w:vMerge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7304D" w:rsidRPr="00AB6886" w:rsidTr="006226AF">
        <w:trPr>
          <w:trHeight w:val="526"/>
        </w:trPr>
        <w:tc>
          <w:tcPr>
            <w:tcW w:w="1281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/>
          </w:tcPr>
          <w:p w:rsidR="0027304D" w:rsidRPr="00AB6886" w:rsidRDefault="0027304D" w:rsidP="0027304D">
            <w:pPr>
              <w:spacing w:line="370" w:lineRule="atLeas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655" w:type="dxa"/>
            <w:tcMar>
              <w:top w:w="164" w:type="dxa"/>
              <w:left w:w="108" w:type="dxa"/>
              <w:bottom w:w="164" w:type="dxa"/>
              <w:right w:w="108" w:type="dxa"/>
            </w:tcMar>
            <w:vAlign w:val="center"/>
          </w:tcPr>
          <w:p w:rsidR="0027304D" w:rsidRPr="00AB6886" w:rsidRDefault="0027304D" w:rsidP="0027304D">
            <w:pPr>
              <w:spacing w:line="370" w:lineRule="atLeas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AB6886">
              <w:rPr>
                <w:rFonts w:asciiTheme="minorEastAsia" w:hAnsiTheme="minorEastAsia" w:cs="Times New Roman" w:hint="eastAsia"/>
                <w:szCs w:val="21"/>
              </w:rPr>
              <w:t>51.落实献血任务，开展拥军优属、双结对、社会捐助、扶老帮困等公益活动，积极参与社区治理，整治校园周边环境，维护校园周边良好秩序。（1分）</w:t>
            </w:r>
          </w:p>
        </w:tc>
        <w:tc>
          <w:tcPr>
            <w:tcW w:w="3544" w:type="dxa"/>
            <w:vMerge/>
            <w:vAlign w:val="center"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0" w:type="dxa"/>
            <w:vMerge/>
          </w:tcPr>
          <w:p w:rsidR="0027304D" w:rsidRPr="00AB6886" w:rsidRDefault="0027304D" w:rsidP="0027304D">
            <w:pPr>
              <w:spacing w:line="370" w:lineRule="atLeast"/>
              <w:rPr>
                <w:rFonts w:asciiTheme="minorEastAsia" w:hAnsiTheme="minorEastAsia" w:cs="Times New Roman"/>
                <w:szCs w:val="21"/>
              </w:rPr>
            </w:pPr>
          </w:p>
        </w:tc>
      </w:tr>
    </w:tbl>
    <w:p w:rsidR="005E4F48" w:rsidRPr="00AB6886" w:rsidRDefault="005E4F48" w:rsidP="00AF4511">
      <w:pPr>
        <w:widowControl/>
        <w:rPr>
          <w:rFonts w:asciiTheme="minorEastAsia" w:hAnsiTheme="minorEastAsia" w:cs="仿宋_GB2312"/>
          <w:kern w:val="0"/>
          <w:szCs w:val="21"/>
          <w:lang w:val="zh-CN"/>
        </w:rPr>
      </w:pPr>
    </w:p>
    <w:sectPr w:rsidR="005E4F48" w:rsidRPr="00AB6886" w:rsidSect="000E55A2">
      <w:footerReference w:type="default" r:id="rId7"/>
      <w:footerReference w:type="first" r:id="rId8"/>
      <w:pgSz w:w="16838" w:h="11906" w:orient="landscape" w:code="9"/>
      <w:pgMar w:top="1588" w:right="1418" w:bottom="1588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279" w:rsidRDefault="00852279" w:rsidP="005E4F48">
      <w:r>
        <w:separator/>
      </w:r>
    </w:p>
  </w:endnote>
  <w:endnote w:type="continuationSeparator" w:id="0">
    <w:p w:rsidR="00852279" w:rsidRDefault="00852279" w:rsidP="005E4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F48" w:rsidRDefault="00D106B8">
    <w:pPr>
      <w:pStyle w:val="a3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1" o:spid="_x0000_s4098" type="#_x0000_t202" style="position:absolute;left:0;text-align:left;margin-left:0;margin-top:0;width:14.15pt;height:11pt;z-index:251662336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" filled="f" stroked="f" strokeweight=".5pt">
          <v:path arrowok="t"/>
          <v:textbox style="mso-fit-shape-to-text:t" inset="0,0,0,0">
            <w:txbxContent>
              <w:p w:rsidR="005E4F48" w:rsidRDefault="00D106B8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9A4D77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8E6213">
                  <w:rPr>
                    <w:noProof/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5E4F48" w:rsidRDefault="005E4F4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F48" w:rsidRDefault="00D106B8" w:rsidP="000E55A2">
    <w:pPr>
      <w:pStyle w:val="a3"/>
      <w:tabs>
        <w:tab w:val="clear" w:pos="4153"/>
        <w:tab w:val="clear" w:pos="8306"/>
        <w:tab w:val="center" w:pos="7001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2" o:spid="_x0000_s4097" type="#_x0000_t202" style="position:absolute;margin-left:0;margin-top:0;width:14.15pt;height:11pt;z-index:251663360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" filled="f" stroked="f" strokeweight=".5pt">
          <v:path arrowok="t"/>
          <v:textbox style="mso-fit-shape-to-text:t" inset="0,0,0,0">
            <w:txbxContent>
              <w:p w:rsidR="005E4F48" w:rsidRDefault="00D106B8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9A4D77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8E6213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0E55A2">
      <w:tab/>
    </w:r>
  </w:p>
  <w:p w:rsidR="005E4F48" w:rsidRDefault="005E4F4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279" w:rsidRDefault="00852279" w:rsidP="005E4F48">
      <w:r>
        <w:separator/>
      </w:r>
    </w:p>
  </w:footnote>
  <w:footnote w:type="continuationSeparator" w:id="0">
    <w:p w:rsidR="00852279" w:rsidRDefault="00852279" w:rsidP="005E4F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54141B1"/>
    <w:rsid w:val="000122DE"/>
    <w:rsid w:val="0001246B"/>
    <w:rsid w:val="00047D27"/>
    <w:rsid w:val="0005761C"/>
    <w:rsid w:val="00071AA4"/>
    <w:rsid w:val="000866C3"/>
    <w:rsid w:val="000A24B8"/>
    <w:rsid w:val="000A2FCF"/>
    <w:rsid w:val="000C3E06"/>
    <w:rsid w:val="000D7D56"/>
    <w:rsid w:val="000E55A2"/>
    <w:rsid w:val="000E6433"/>
    <w:rsid w:val="00116475"/>
    <w:rsid w:val="001341F5"/>
    <w:rsid w:val="001536F3"/>
    <w:rsid w:val="001A1571"/>
    <w:rsid w:val="001A1BB0"/>
    <w:rsid w:val="001A6B92"/>
    <w:rsid w:val="001A7535"/>
    <w:rsid w:val="001B18D9"/>
    <w:rsid w:val="002126E9"/>
    <w:rsid w:val="00216385"/>
    <w:rsid w:val="002325F5"/>
    <w:rsid w:val="00235548"/>
    <w:rsid w:val="002579C5"/>
    <w:rsid w:val="0026409C"/>
    <w:rsid w:val="0027304D"/>
    <w:rsid w:val="00282FBA"/>
    <w:rsid w:val="002A34EA"/>
    <w:rsid w:val="002B24BA"/>
    <w:rsid w:val="0030641F"/>
    <w:rsid w:val="00374825"/>
    <w:rsid w:val="00375860"/>
    <w:rsid w:val="0038278C"/>
    <w:rsid w:val="00387492"/>
    <w:rsid w:val="00390D47"/>
    <w:rsid w:val="003A367C"/>
    <w:rsid w:val="003D5CB6"/>
    <w:rsid w:val="003E6551"/>
    <w:rsid w:val="003F364C"/>
    <w:rsid w:val="003F63B6"/>
    <w:rsid w:val="004045B1"/>
    <w:rsid w:val="00424F9A"/>
    <w:rsid w:val="00425B46"/>
    <w:rsid w:val="00431804"/>
    <w:rsid w:val="004339D9"/>
    <w:rsid w:val="00436212"/>
    <w:rsid w:val="00474782"/>
    <w:rsid w:val="00475D83"/>
    <w:rsid w:val="004805AC"/>
    <w:rsid w:val="004B6CDF"/>
    <w:rsid w:val="004C02A7"/>
    <w:rsid w:val="004D313D"/>
    <w:rsid w:val="004D4EC4"/>
    <w:rsid w:val="004F0349"/>
    <w:rsid w:val="005279ED"/>
    <w:rsid w:val="0053594B"/>
    <w:rsid w:val="00560346"/>
    <w:rsid w:val="005614EA"/>
    <w:rsid w:val="00594354"/>
    <w:rsid w:val="005C0426"/>
    <w:rsid w:val="005C430C"/>
    <w:rsid w:val="005D0374"/>
    <w:rsid w:val="005E2511"/>
    <w:rsid w:val="005E3514"/>
    <w:rsid w:val="005E4F48"/>
    <w:rsid w:val="00617CE9"/>
    <w:rsid w:val="006226AF"/>
    <w:rsid w:val="00646CEE"/>
    <w:rsid w:val="00652A2A"/>
    <w:rsid w:val="00663A25"/>
    <w:rsid w:val="006B2825"/>
    <w:rsid w:val="006C2F65"/>
    <w:rsid w:val="006E0B96"/>
    <w:rsid w:val="00705514"/>
    <w:rsid w:val="0070648B"/>
    <w:rsid w:val="00717D0C"/>
    <w:rsid w:val="00752928"/>
    <w:rsid w:val="00763EBD"/>
    <w:rsid w:val="00767E4F"/>
    <w:rsid w:val="00772B10"/>
    <w:rsid w:val="007732E9"/>
    <w:rsid w:val="00797826"/>
    <w:rsid w:val="007C1FB5"/>
    <w:rsid w:val="007C5E27"/>
    <w:rsid w:val="007D3D47"/>
    <w:rsid w:val="00801093"/>
    <w:rsid w:val="008137BE"/>
    <w:rsid w:val="00822507"/>
    <w:rsid w:val="00836DD3"/>
    <w:rsid w:val="00845A5A"/>
    <w:rsid w:val="00852279"/>
    <w:rsid w:val="0086094D"/>
    <w:rsid w:val="008629D3"/>
    <w:rsid w:val="008A3C48"/>
    <w:rsid w:val="008E6213"/>
    <w:rsid w:val="008F0CA0"/>
    <w:rsid w:val="008F3D4F"/>
    <w:rsid w:val="0092642F"/>
    <w:rsid w:val="009308F4"/>
    <w:rsid w:val="009806E8"/>
    <w:rsid w:val="00987754"/>
    <w:rsid w:val="00995EAE"/>
    <w:rsid w:val="009A13DB"/>
    <w:rsid w:val="009A4D77"/>
    <w:rsid w:val="009B22A2"/>
    <w:rsid w:val="009B4DBC"/>
    <w:rsid w:val="009C7D88"/>
    <w:rsid w:val="00A102B4"/>
    <w:rsid w:val="00A4002E"/>
    <w:rsid w:val="00A47421"/>
    <w:rsid w:val="00A63831"/>
    <w:rsid w:val="00A7041B"/>
    <w:rsid w:val="00A86530"/>
    <w:rsid w:val="00A962D7"/>
    <w:rsid w:val="00AB1215"/>
    <w:rsid w:val="00AB6609"/>
    <w:rsid w:val="00AB6886"/>
    <w:rsid w:val="00AC6621"/>
    <w:rsid w:val="00AC6A4F"/>
    <w:rsid w:val="00AF4511"/>
    <w:rsid w:val="00B06694"/>
    <w:rsid w:val="00B17F23"/>
    <w:rsid w:val="00B4691D"/>
    <w:rsid w:val="00B70933"/>
    <w:rsid w:val="00B71401"/>
    <w:rsid w:val="00B87DDB"/>
    <w:rsid w:val="00BD3365"/>
    <w:rsid w:val="00BD5FC0"/>
    <w:rsid w:val="00BF44CF"/>
    <w:rsid w:val="00BF56E9"/>
    <w:rsid w:val="00BF78B6"/>
    <w:rsid w:val="00C379D9"/>
    <w:rsid w:val="00C70E2D"/>
    <w:rsid w:val="00C7358F"/>
    <w:rsid w:val="00CC5FB0"/>
    <w:rsid w:val="00CD3CBE"/>
    <w:rsid w:val="00CF13E8"/>
    <w:rsid w:val="00D106B8"/>
    <w:rsid w:val="00D21B43"/>
    <w:rsid w:val="00D419B7"/>
    <w:rsid w:val="00D46EE6"/>
    <w:rsid w:val="00D52188"/>
    <w:rsid w:val="00D915C5"/>
    <w:rsid w:val="00DA65AA"/>
    <w:rsid w:val="00E1762E"/>
    <w:rsid w:val="00E22947"/>
    <w:rsid w:val="00E33EA3"/>
    <w:rsid w:val="00E35503"/>
    <w:rsid w:val="00E37761"/>
    <w:rsid w:val="00E43A2F"/>
    <w:rsid w:val="00E509DB"/>
    <w:rsid w:val="00E57F02"/>
    <w:rsid w:val="00E70B77"/>
    <w:rsid w:val="00E74EAC"/>
    <w:rsid w:val="00E833BB"/>
    <w:rsid w:val="00E97C3C"/>
    <w:rsid w:val="00EA0189"/>
    <w:rsid w:val="00EA29FC"/>
    <w:rsid w:val="00EC2E82"/>
    <w:rsid w:val="00EC7BED"/>
    <w:rsid w:val="00ED792A"/>
    <w:rsid w:val="00EE347C"/>
    <w:rsid w:val="00F42906"/>
    <w:rsid w:val="00F44B8F"/>
    <w:rsid w:val="00FA151D"/>
    <w:rsid w:val="00FB0356"/>
    <w:rsid w:val="00FC7781"/>
    <w:rsid w:val="00FD1530"/>
    <w:rsid w:val="00FE00BF"/>
    <w:rsid w:val="65414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F4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E4F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8F3D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F3D4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5</Pages>
  <Words>527</Words>
  <Characters>3006</Characters>
  <Application>Microsoft Office Word</Application>
  <DocSecurity>0</DocSecurity>
  <Lines>25</Lines>
  <Paragraphs>7</Paragraphs>
  <ScaleCrop>false</ScaleCrop>
  <Company>Lenovo (Beijing) Limited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LENOVO</cp:lastModifiedBy>
  <cp:revision>33</cp:revision>
  <dcterms:created xsi:type="dcterms:W3CDTF">2017-04-05T09:55:00Z</dcterms:created>
  <dcterms:modified xsi:type="dcterms:W3CDTF">2020-08-14T10:00:00Z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