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附件2：</w:t>
      </w:r>
    </w:p>
    <w:p>
      <w:pPr>
        <w:ind w:firstLine="1606" w:firstLineChars="5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宝山区教育系统优秀老年志愿者推荐表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</w:t>
      </w:r>
      <w:r>
        <w:rPr>
          <w:rFonts w:hint="eastAsia"/>
          <w:sz w:val="28"/>
          <w:szCs w:val="28"/>
        </w:rPr>
        <w:t>（全称）：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1440"/>
        <w:gridCol w:w="540"/>
        <w:gridCol w:w="900"/>
        <w:gridCol w:w="906"/>
        <w:gridCol w:w="171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退休前职务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何时从事关工委工作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现任职务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020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主要事迹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（内容具体，实事求是，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左右）</w:t>
            </w:r>
          </w:p>
          <w:p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学校关工委</w:t>
            </w:r>
          </w:p>
          <w:p>
            <w:pPr>
              <w:tabs>
                <w:tab w:val="left" w:pos="102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ind w:firstLine="3654" w:firstLineChars="13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盖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>
            <w:pPr>
              <w:tabs>
                <w:tab w:val="left" w:pos="1020"/>
              </w:tabs>
              <w:ind w:firstLine="3654" w:firstLineChars="1300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020"/>
              </w:tabs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教育局关工委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tabs>
                <w:tab w:val="left" w:pos="1020"/>
              </w:tabs>
              <w:ind w:firstLine="281" w:firstLineChars="100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1020"/>
              </w:tabs>
              <w:ind w:firstLine="2530" w:firstLineChars="9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盖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>
            <w:pPr>
              <w:tabs>
                <w:tab w:val="left" w:pos="1020"/>
              </w:tabs>
              <w:ind w:firstLine="2951" w:firstLineChars="10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2019-11-02T03:10:44Z</dcterms:created>
  <dc:creator>DELL</dc:creator>
  <cp:lastModifiedBy>虞琦</cp:lastModifiedBy>
  <dcterms:modified xsi:type="dcterms:W3CDTF">2019-11-02T03:10:54Z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