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left"/>
        <w:rPr>
          <w:rFonts w:ascii="仿宋" w:hAnsi="仿宋" w:eastAsia="仿宋" w:cs="Arial"/>
          <w:kern w:val="0"/>
          <w:sz w:val="30"/>
          <w:szCs w:val="20"/>
        </w:rPr>
      </w:pPr>
      <w:r>
        <w:rPr>
          <w:rFonts w:ascii="仿宋" w:hAnsi="仿宋" w:eastAsia="仿宋" w:cs="Arial"/>
          <w:kern w:val="0"/>
          <w:sz w:val="30"/>
          <w:szCs w:val="20"/>
        </w:rPr>
        <w:t>附件 2：</w:t>
      </w:r>
    </w:p>
    <w:p>
      <w:pPr>
        <w:widowControl/>
        <w:spacing w:line="265" w:lineRule="exact"/>
        <w:jc w:val="left"/>
        <w:rPr>
          <w:rFonts w:ascii="Times New Roman" w:hAnsi="Times New Roman" w:eastAsia="Times New Roman" w:cs="Arial"/>
          <w:kern w:val="0"/>
          <w:sz w:val="20"/>
          <w:szCs w:val="20"/>
        </w:rPr>
      </w:pPr>
    </w:p>
    <w:p>
      <w:pPr>
        <w:widowControl/>
        <w:spacing w:line="0" w:lineRule="atLeast"/>
        <w:ind w:left="1160"/>
        <w:jc w:val="left"/>
        <w:rPr>
          <w:rFonts w:ascii="华文中宋" w:hAnsi="华文中宋" w:eastAsia="华文中宋" w:cs="Arial"/>
          <w:kern w:val="0"/>
          <w:sz w:val="30"/>
          <w:szCs w:val="20"/>
        </w:rPr>
      </w:pPr>
      <w:bookmarkStart w:id="0" w:name="_GoBack"/>
      <w:r>
        <w:rPr>
          <w:rFonts w:ascii="华文中宋" w:hAnsi="华文中宋" w:eastAsia="华文中宋" w:cs="Arial"/>
          <w:kern w:val="0"/>
          <w:sz w:val="30"/>
          <w:szCs w:val="20"/>
        </w:rPr>
        <w:t>第二届上海市中小学生公益诗词大会实施方案</w:t>
      </w:r>
    </w:p>
    <w:bookmarkEnd w:id="0"/>
    <w:p>
      <w:pPr>
        <w:widowControl/>
        <w:spacing w:line="243" w:lineRule="exact"/>
        <w:jc w:val="left"/>
        <w:rPr>
          <w:rFonts w:ascii="Times New Roman" w:hAnsi="Times New Roman" w:eastAsia="Times New Roman" w:cs="Arial"/>
          <w:kern w:val="0"/>
          <w:sz w:val="20"/>
          <w:szCs w:val="20"/>
        </w:rPr>
      </w:pP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上海市中小学生公益诗词大会旨在将现代公益和古代公益有机结合，让诗词和公益交相辉映，通过学生原创诗词、寻找公益诗词等活动，引导广大青少年热爱祖国优秀传统文化，增强民族自尊心、自信心和自豪感，让公益情怀扎根心田。</w:t>
      </w:r>
    </w:p>
    <w:p>
      <w:pPr>
        <w:widowControl/>
        <w:spacing w:line="520" w:lineRule="exact"/>
        <w:jc w:val="left"/>
        <w:rPr>
          <w:rFonts w:ascii="黑体" w:hAnsi="黑体" w:eastAsia="黑体" w:cs="Arial"/>
          <w:kern w:val="0"/>
          <w:sz w:val="30"/>
          <w:szCs w:val="30"/>
        </w:rPr>
      </w:pPr>
      <w:r>
        <w:rPr>
          <w:rFonts w:hint="eastAsia" w:ascii="黑体" w:hAnsi="黑体" w:eastAsia="黑体" w:cs="Arial"/>
          <w:kern w:val="0"/>
          <w:sz w:val="30"/>
          <w:szCs w:val="30"/>
        </w:rPr>
        <w:t>　　一、活动组织机构</w:t>
      </w:r>
    </w:p>
    <w:p>
      <w:pPr>
        <w:widowControl/>
        <w:spacing w:line="520" w:lineRule="exact"/>
        <w:ind w:hanging="1499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 xml:space="preserve">　　　　　　　指导单位：上海市民政局 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　　　　　上海市教育委员会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 xml:space="preserve">　　主办单位: 上海教育报刊总社 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承办单位：上海教育报刊总社文化中心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　　　　　上海师范大学中华经典传承与推广研究院</w:t>
      </w:r>
    </w:p>
    <w:p>
      <w:pPr>
        <w:widowControl/>
        <w:spacing w:line="520" w:lineRule="exact"/>
        <w:jc w:val="left"/>
        <w:rPr>
          <w:rFonts w:ascii="黑体" w:hAnsi="黑体" w:eastAsia="黑体" w:cs="Arial"/>
          <w:kern w:val="0"/>
          <w:sz w:val="30"/>
          <w:szCs w:val="30"/>
        </w:rPr>
      </w:pPr>
      <w:r>
        <w:rPr>
          <w:rFonts w:hint="eastAsia" w:ascii="仿宋_GB2312" w:hAnsi="黑体" w:eastAsia="仿宋_GB2312" w:cs="Arial"/>
          <w:kern w:val="0"/>
          <w:sz w:val="30"/>
          <w:szCs w:val="30"/>
        </w:rPr>
        <w:t>　　</w:t>
      </w:r>
      <w:r>
        <w:rPr>
          <w:rFonts w:hint="eastAsia" w:ascii="黑体" w:hAnsi="黑体" w:eastAsia="黑体" w:cs="Arial"/>
          <w:kern w:val="0"/>
          <w:sz w:val="30"/>
          <w:szCs w:val="30"/>
        </w:rPr>
        <w:t>二、活动时间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2019 年 9 月至 12 月</w:t>
      </w:r>
    </w:p>
    <w:p>
      <w:pPr>
        <w:widowControl/>
        <w:spacing w:line="520" w:lineRule="exact"/>
        <w:jc w:val="left"/>
        <w:rPr>
          <w:rFonts w:ascii="黑体" w:hAnsi="黑体" w:eastAsia="黑体" w:cs="Arial"/>
          <w:kern w:val="0"/>
          <w:sz w:val="30"/>
          <w:szCs w:val="30"/>
        </w:rPr>
      </w:pPr>
      <w:r>
        <w:rPr>
          <w:rFonts w:hint="eastAsia" w:ascii="仿宋_GB2312" w:hAnsi="黑体" w:eastAsia="仿宋_GB2312" w:cs="Arial"/>
          <w:kern w:val="0"/>
          <w:sz w:val="30"/>
          <w:szCs w:val="30"/>
        </w:rPr>
        <w:t>　　</w:t>
      </w:r>
      <w:r>
        <w:rPr>
          <w:rFonts w:hint="eastAsia" w:ascii="黑体" w:hAnsi="黑体" w:eastAsia="黑体" w:cs="Arial"/>
          <w:kern w:val="0"/>
          <w:sz w:val="30"/>
          <w:szCs w:val="30"/>
        </w:rPr>
        <w:t>三、活动对象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本市中小学生</w:t>
      </w:r>
    </w:p>
    <w:p>
      <w:pPr>
        <w:widowControl/>
        <w:spacing w:line="520" w:lineRule="exact"/>
        <w:ind w:firstLine="600"/>
        <w:jc w:val="left"/>
        <w:rPr>
          <w:rFonts w:ascii="黑体" w:hAnsi="黑体" w:eastAsia="黑体" w:cs="Arial"/>
          <w:kern w:val="0"/>
          <w:sz w:val="30"/>
          <w:szCs w:val="30"/>
        </w:rPr>
      </w:pPr>
      <w:r>
        <w:rPr>
          <w:rFonts w:hint="eastAsia" w:ascii="黑体" w:hAnsi="黑体" w:eastAsia="黑体" w:cs="Arial"/>
          <w:kern w:val="0"/>
          <w:sz w:val="30"/>
          <w:szCs w:val="30"/>
        </w:rPr>
        <w:t>四、活动内容与要求</w:t>
      </w:r>
    </w:p>
    <w:p>
      <w:pPr>
        <w:widowControl/>
        <w:spacing w:line="520" w:lineRule="exact"/>
        <w:ind w:firstLine="600"/>
        <w:jc w:val="left"/>
        <w:rPr>
          <w:rFonts w:ascii="楷体_GB2312" w:hAnsi="黑体" w:eastAsia="楷体_GB2312" w:cs="Arial"/>
          <w:b/>
          <w:bCs/>
          <w:kern w:val="0"/>
          <w:sz w:val="30"/>
          <w:szCs w:val="30"/>
        </w:rPr>
      </w:pPr>
      <w:r>
        <w:rPr>
          <w:rFonts w:hint="eastAsia" w:ascii="楷体_GB2312" w:hAnsi="仿宋" w:eastAsia="楷体_GB2312" w:cs="Arial"/>
          <w:b/>
          <w:bCs/>
          <w:kern w:val="0"/>
          <w:sz w:val="30"/>
          <w:szCs w:val="30"/>
        </w:rPr>
        <w:t>（一）寻找“我心中最美公益古诗词”</w:t>
      </w:r>
    </w:p>
    <w:p>
      <w:pPr>
        <w:widowControl/>
        <w:spacing w:line="520" w:lineRule="exact"/>
        <w:ind w:firstLine="610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b/>
          <w:bCs/>
          <w:kern w:val="0"/>
          <w:sz w:val="30"/>
          <w:szCs w:val="30"/>
        </w:rPr>
        <w:t>第一阶段：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围绕“弘扬社会主义核心价值观、做好事行善举、传承优秀传统文化的公益精神”，开展寻找“我心中最美公益古诗词”的活动。9月 12 日前，各单位可推荐 1-</w:t>
      </w:r>
      <w:r>
        <w:rPr>
          <w:rFonts w:ascii="仿宋_GB2312" w:hAnsi="仿宋" w:eastAsia="仿宋_GB2312" w:cs="Arial"/>
          <w:kern w:val="0"/>
          <w:sz w:val="30"/>
          <w:szCs w:val="30"/>
        </w:rPr>
        <w:t>2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首公益古诗词（所推荐的古诗词不可重复）。反映内容要求健康、励志。每首公益古诗词后附推荐理由，用 50-100字阐述，电子版报送。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b/>
          <w:bCs/>
          <w:kern w:val="0"/>
          <w:sz w:val="30"/>
          <w:szCs w:val="30"/>
        </w:rPr>
        <w:t>　　第二阶段：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2019 年 9 月至 12 月组织各校学生在线上打卡学习公益古诗词。</w:t>
      </w:r>
    </w:p>
    <w:p>
      <w:pPr>
        <w:widowControl/>
        <w:spacing w:line="520" w:lineRule="exact"/>
        <w:ind w:firstLine="41"/>
        <w:jc w:val="left"/>
        <w:rPr>
          <w:rFonts w:ascii="楷体_GB2312" w:hAnsi="仿宋" w:eastAsia="楷体_GB2312" w:cs="Arial"/>
          <w:b/>
          <w:bCs/>
          <w:kern w:val="0"/>
          <w:sz w:val="30"/>
          <w:szCs w:val="30"/>
        </w:rPr>
      </w:pPr>
      <w:r>
        <w:rPr>
          <w:rFonts w:hint="eastAsia" w:ascii="楷体_GB2312" w:hAnsi="仿宋" w:eastAsia="楷体_GB2312" w:cs="Arial"/>
          <w:b/>
          <w:bCs/>
          <w:kern w:val="0"/>
          <w:sz w:val="30"/>
          <w:szCs w:val="30"/>
        </w:rPr>
        <w:t xml:space="preserve">　　（二）原创公益诗词 </w:t>
      </w:r>
    </w:p>
    <w:p>
      <w:pPr>
        <w:widowControl/>
        <w:spacing w:line="520" w:lineRule="exact"/>
        <w:ind w:firstLine="41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b/>
          <w:bCs/>
          <w:kern w:val="0"/>
          <w:sz w:val="30"/>
          <w:szCs w:val="30"/>
        </w:rPr>
        <w:t>　　第一阶段：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9 月 12 日前，各单位可推荐 1-</w:t>
      </w:r>
      <w:r>
        <w:rPr>
          <w:rFonts w:ascii="仿宋_GB2312" w:hAnsi="仿宋" w:eastAsia="仿宋_GB2312" w:cs="Arial"/>
          <w:kern w:val="0"/>
          <w:sz w:val="30"/>
          <w:szCs w:val="30"/>
        </w:rPr>
        <w:t>2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首原创诗词作品。作品以新中国成立 70 周年、中华优秀传统文化等为主题，内容要求健康、励志。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（1）活动组别：小学组、中学组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（2）创作要求：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A、体例要求：可在古体诗、五言绝句、五言律诗、 七言绝句、七言律诗、长律、词这 7 种古典诗词 形式中任选一种。</w:t>
      </w:r>
    </w:p>
    <w:p>
      <w:pPr>
        <w:widowControl/>
        <w:spacing w:line="520" w:lineRule="exac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B、声韵要求：遵循声韵的基本规则，可依传统的 《平水韵》，也可按照当代的普通话，但不可两者 混合使用。</w:t>
      </w:r>
    </w:p>
    <w:p>
      <w:pPr>
        <w:widowControl/>
        <w:spacing w:line="520" w:lineRule="exac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C、内容要求：围绕新中国成立 70 周年、中华优 秀传统文化等主题，内容健康、励志。</w:t>
      </w:r>
    </w:p>
    <w:p>
      <w:pPr>
        <w:widowControl/>
        <w:spacing w:line="520" w:lineRule="exac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D、如作品中用到较生僻的典故或专用名词（如人 名、地名等），请于作品的最后简单注明。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E、独立创作，严禁抄袭、代作。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b/>
          <w:bCs/>
          <w:kern w:val="0"/>
          <w:sz w:val="30"/>
          <w:szCs w:val="30"/>
        </w:rPr>
        <w:t>　　第二阶段：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9 月中旬组织专家评审，媒体公布名单反馈给各 区教育局（含中职校）。</w:t>
      </w:r>
    </w:p>
    <w:p>
      <w:pPr>
        <w:widowControl/>
        <w:spacing w:line="520" w:lineRule="exact"/>
        <w:jc w:val="left"/>
        <w:rPr>
          <w:rFonts w:ascii="楷体_GB2312" w:hAnsi="仿宋" w:eastAsia="楷体_GB2312" w:cs="Arial"/>
          <w:b/>
          <w:bCs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</w:t>
      </w:r>
      <w:r>
        <w:rPr>
          <w:rFonts w:hint="eastAsia" w:ascii="楷体_GB2312" w:hAnsi="仿宋" w:eastAsia="楷体_GB2312" w:cs="Arial"/>
          <w:b/>
          <w:bCs/>
          <w:kern w:val="0"/>
          <w:sz w:val="30"/>
          <w:szCs w:val="30"/>
        </w:rPr>
        <w:t>（三）宣传展示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1、将“我心中最美公益古诗词”汇编成册供学生学习；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2、公益新天地朗读亭为学生提供诵读古诗词平台。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3、由各区教育局推荐 1 支队伍参加现场公益诗词大会，每支队伍 3 名队员，不分组别，限小学及初中生。</w:t>
      </w:r>
    </w:p>
    <w:p>
      <w:pPr>
        <w:widowControl/>
        <w:spacing w:line="520" w:lineRule="exact"/>
        <w:ind w:firstLine="610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b/>
          <w:bCs/>
          <w:kern w:val="0"/>
          <w:sz w:val="30"/>
          <w:szCs w:val="30"/>
        </w:rPr>
        <w:t>（1）活动时间及地点</w:t>
      </w:r>
    </w:p>
    <w:p>
      <w:pPr>
        <w:widowControl/>
        <w:spacing w:line="520" w:lineRule="exact"/>
        <w:ind w:hanging="1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 xml:space="preserve">　　1）时间：2019 年 9 月 22 日（周日）上午 9:00 </w:t>
      </w:r>
    </w:p>
    <w:p>
      <w:pPr>
        <w:widowControl/>
        <w:spacing w:line="520" w:lineRule="exact"/>
        <w:ind w:hanging="1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2）地点：上海公益新天地园 11 号楼 2 楼（普育西路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105 号）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b/>
          <w:bCs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</w:t>
      </w:r>
      <w:r>
        <w:rPr>
          <w:rFonts w:hint="eastAsia" w:ascii="仿宋_GB2312" w:hAnsi="仿宋" w:eastAsia="仿宋_GB2312" w:cs="Arial"/>
          <w:b/>
          <w:bCs/>
          <w:kern w:val="0"/>
          <w:sz w:val="30"/>
          <w:szCs w:val="30"/>
        </w:rPr>
        <w:t>（2）团队组成与活动形式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1）团队组成：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A、邀请 12 所中小学组队参加，每队 3 人，共 36 人；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B、邀请 48 名热爱中华古诗词的中小学生组成 12 支团队后援团，每队 4 人。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2）活动形式与要求： 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活动分飞花令、抢答和答题三个环节进行。代表队通 过抽签选定两两对战队伍，胜方晋级，失败方淘汰， 直至最后决出一支胜利队伍。</w:t>
      </w:r>
    </w:p>
    <w:p>
      <w:pPr>
        <w:widowControl/>
        <w:spacing w:line="520" w:lineRule="exact"/>
        <w:jc w:val="left"/>
        <w:rPr>
          <w:rFonts w:ascii="黑体" w:hAnsi="黑体" w:eastAsia="黑体" w:cs="Arial"/>
          <w:kern w:val="0"/>
          <w:sz w:val="30"/>
          <w:szCs w:val="30"/>
        </w:rPr>
      </w:pPr>
      <w:r>
        <w:rPr>
          <w:rFonts w:hint="eastAsia" w:ascii="仿宋_GB2312" w:hAnsi="黑体" w:eastAsia="仿宋_GB2312" w:cs="Arial"/>
          <w:kern w:val="0"/>
          <w:sz w:val="30"/>
          <w:szCs w:val="30"/>
        </w:rPr>
        <w:t>　　</w:t>
      </w:r>
      <w:r>
        <w:rPr>
          <w:rFonts w:hint="eastAsia" w:ascii="黑体" w:hAnsi="黑体" w:eastAsia="黑体" w:cs="Arial"/>
          <w:kern w:val="0"/>
          <w:sz w:val="30"/>
          <w:szCs w:val="30"/>
        </w:rPr>
        <w:t>五、奖项设置</w:t>
      </w:r>
    </w:p>
    <w:p>
      <w:pPr>
        <w:widowControl/>
        <w:spacing w:line="520" w:lineRule="exact"/>
        <w:jc w:val="left"/>
        <w:rPr>
          <w:rFonts w:ascii="楷体_GB2312" w:hAnsi="仿宋" w:eastAsia="楷体_GB2312" w:cs="Arial"/>
          <w:b/>
          <w:bCs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</w:t>
      </w:r>
      <w:r>
        <w:rPr>
          <w:rFonts w:hint="eastAsia" w:ascii="楷体_GB2312" w:hAnsi="仿宋" w:eastAsia="楷体_GB2312" w:cs="Arial"/>
          <w:b/>
          <w:bCs/>
          <w:kern w:val="0"/>
          <w:sz w:val="30"/>
          <w:szCs w:val="30"/>
        </w:rPr>
        <w:t>（一）团队奖</w:t>
      </w:r>
    </w:p>
    <w:p>
      <w:pPr>
        <w:ind w:firstLine="600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优秀组织奖、最佳团队表现奖、优秀团队表现奖、团队风采奖等</w:t>
      </w:r>
    </w:p>
    <w:p>
      <w:pPr>
        <w:ind w:firstLine="600"/>
        <w:rPr>
          <w:rFonts w:ascii="楷体_GB2312" w:eastAsia="楷体_GB2312"/>
          <w:b/>
          <w:bCs/>
          <w:sz w:val="30"/>
          <w:szCs w:val="30"/>
        </w:rPr>
      </w:pPr>
      <w:r>
        <w:rPr>
          <w:rFonts w:hint="eastAsia" w:ascii="楷体_GB2312" w:eastAsia="楷体_GB2312"/>
          <w:b/>
          <w:bCs/>
          <w:sz w:val="30"/>
          <w:szCs w:val="30"/>
        </w:rPr>
        <w:t>（二）个人奖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ascii="仿宋_GB2312" w:hAnsi="仿宋" w:eastAsia="仿宋_GB2312" w:cs="Arial"/>
          <w:kern w:val="0"/>
          <w:sz w:val="30"/>
          <w:szCs w:val="30"/>
        </w:rPr>
        <w:t>1、学生：公益诗词创作小达人、公益诗词擂主等若干奖项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　　</w:t>
      </w:r>
      <w:r>
        <w:rPr>
          <w:rFonts w:ascii="仿宋_GB2312" w:hAnsi="仿宋" w:eastAsia="仿宋_GB2312" w:cs="Arial"/>
          <w:kern w:val="0"/>
          <w:sz w:val="30"/>
          <w:szCs w:val="30"/>
        </w:rPr>
        <w:t>2、教师：优秀指导奖</w:t>
      </w:r>
    </w:p>
    <w:p>
      <w:pPr>
        <w:widowControl/>
        <w:spacing w:line="520" w:lineRule="exact"/>
        <w:ind w:firstLine="600"/>
        <w:jc w:val="left"/>
        <w:rPr>
          <w:rFonts w:ascii="黑体" w:hAnsi="黑体" w:eastAsia="黑体" w:cs="Arial"/>
          <w:kern w:val="0"/>
          <w:sz w:val="30"/>
          <w:szCs w:val="30"/>
        </w:rPr>
      </w:pPr>
      <w:r>
        <w:rPr>
          <w:rFonts w:ascii="黑体" w:hAnsi="黑体" w:eastAsia="黑体" w:cs="Arial"/>
          <w:kern w:val="0"/>
          <w:sz w:val="30"/>
          <w:szCs w:val="30"/>
        </w:rPr>
        <w:t>六、报送方式</w:t>
      </w:r>
    </w:p>
    <w:p>
      <w:pPr>
        <w:widowControl/>
        <w:spacing w:line="520" w:lineRule="exact"/>
        <w:ind w:firstLine="600"/>
        <w:jc w:val="left"/>
        <w:rPr>
          <w:rFonts w:ascii="黑体" w:hAnsi="黑体" w:eastAsia="黑体" w:cs="Arial"/>
          <w:kern w:val="0"/>
          <w:sz w:val="30"/>
          <w:szCs w:val="30"/>
        </w:rPr>
      </w:pPr>
      <w:r>
        <w:rPr>
          <w:rFonts w:ascii="仿宋_GB2312" w:hAnsi="仿宋" w:eastAsia="仿宋_GB2312" w:cs="Arial"/>
          <w:kern w:val="0"/>
          <w:sz w:val="30"/>
          <w:szCs w:val="30"/>
        </w:rPr>
        <w:t>各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单位</w:t>
      </w:r>
      <w:r>
        <w:rPr>
          <w:rFonts w:ascii="仿宋_GB2312" w:hAnsi="仿宋" w:eastAsia="仿宋_GB2312" w:cs="Arial"/>
          <w:kern w:val="0"/>
          <w:sz w:val="30"/>
          <w:szCs w:val="30"/>
        </w:rPr>
        <w:t>将推荐的活动《汇总表》电子稿发送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宝山教育新闻宣传中心邮箱b</w:t>
      </w:r>
      <w:r>
        <w:rPr>
          <w:rFonts w:ascii="仿宋_GB2312" w:hAnsi="仿宋" w:eastAsia="仿宋_GB2312" w:cs="Arial"/>
          <w:kern w:val="0"/>
          <w:sz w:val="30"/>
          <w:szCs w:val="30"/>
        </w:rPr>
        <w:t>sjyxwxczx@126.com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ascii="仿宋_GB2312" w:hAnsi="仿宋" w:eastAsia="仿宋_GB2312" w:cs="Arial"/>
          <w:kern w:val="0"/>
          <w:sz w:val="30"/>
          <w:szCs w:val="30"/>
        </w:rPr>
        <w:t>　　联系人：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于海波 虞琦　　66592557  6</w:t>
      </w:r>
      <w:r>
        <w:rPr>
          <w:rFonts w:ascii="仿宋_GB2312" w:hAnsi="仿宋" w:eastAsia="仿宋_GB2312" w:cs="Arial"/>
          <w:kern w:val="0"/>
          <w:sz w:val="30"/>
          <w:szCs w:val="30"/>
        </w:rPr>
        <w:t>6592567</w:t>
      </w: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</w:p>
    <w:p>
      <w:pPr>
        <w:widowControl/>
        <w:spacing w:line="520" w:lineRule="exact"/>
        <w:jc w:val="left"/>
        <w:rPr>
          <w:rFonts w:ascii="仿宋_GB2312" w:hAnsi="仿宋" w:eastAsia="仿宋_GB2312" w:cs="Arial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07BF5"/>
    <w:rsid w:val="49A0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2019-08-27T06:54:00Z</dcterms:created>
  <dc:creator>虞琦</dc:creator>
  <cp:lastModifiedBy>虞琦</cp:lastModifiedBy>
  <dcterms:modified xsi:type="dcterms:W3CDTF">2019-08-27T06:54:59Z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