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distribute"/>
        <w:rPr>
          <w:rFonts w:hint="eastAsia" w:ascii="方正小标宋简体" w:hAnsi="黑体" w:eastAsia="方正小标宋简体"/>
          <w:b/>
          <w:color w:val="FF0000"/>
          <w:spacing w:val="-12"/>
          <w:sz w:val="52"/>
          <w:szCs w:val="52"/>
        </w:rPr>
      </w:pPr>
    </w:p>
    <w:p>
      <w:pPr>
        <w:jc w:val="distribute"/>
        <w:rPr>
          <w:rFonts w:ascii="方正小标宋简体" w:hAnsi="黑体" w:eastAsia="方正小标宋简体"/>
          <w:b/>
          <w:color w:val="FF0000"/>
          <w:spacing w:val="-30"/>
          <w:sz w:val="52"/>
          <w:szCs w:val="52"/>
        </w:rPr>
      </w:pPr>
      <w:r>
        <w:rPr>
          <w:rFonts w:hint="eastAsia" w:ascii="方正小标宋简体" w:hAnsi="黑体" w:eastAsia="方正小标宋简体"/>
          <w:b/>
          <w:color w:val="FF0000"/>
          <w:spacing w:val="-30"/>
          <w:sz w:val="52"/>
          <w:szCs w:val="52"/>
        </w:rPr>
        <w:t>上海市宝山区法治宣传教育领导小组办公室</w:t>
      </w:r>
    </w:p>
    <w:p>
      <w:pPr>
        <w:rPr>
          <w:rFonts w:hint="eastAsia" w:ascii="仿宋_GB2312" w:hAnsi="黑体" w:eastAsia="仿宋_GB2312"/>
          <w:spacing w:val="-4"/>
          <w:sz w:val="32"/>
          <w:szCs w:val="32"/>
        </w:rPr>
      </w:pPr>
    </w:p>
    <w:p>
      <w:pPr>
        <w:spacing w:line="480" w:lineRule="exact"/>
        <w:rPr>
          <w:rFonts w:ascii="仿宋_GB2312" w:hAnsi="黑体" w:eastAsia="仿宋_GB2312"/>
          <w:spacing w:val="-4"/>
          <w:sz w:val="32"/>
          <w:szCs w:val="32"/>
        </w:rPr>
      </w:pPr>
    </w:p>
    <w:p>
      <w:pPr>
        <w:jc w:val="center"/>
        <w:rPr>
          <w:rFonts w:hint="eastAsia" w:ascii="仿宋_GB2312" w:hAnsi="Times New Roman" w:eastAsia="仿宋_GB2312"/>
          <w:spacing w:val="0"/>
          <w:kern w:val="2"/>
          <w:sz w:val="32"/>
          <w:szCs w:val="32"/>
        </w:rPr>
      </w:pPr>
      <w:r>
        <w:rPr>
          <w:rFonts w:hint="eastAsia" w:ascii="仿宋_GB2312" w:hAnsi="Times New Roman" w:eastAsia="仿宋_GB2312"/>
          <w:spacing w:val="0"/>
          <w:kern w:val="2"/>
          <w:sz w:val="32"/>
          <w:szCs w:val="32"/>
        </w:rPr>
        <w:t>宝法宣办〔2019〕</w:t>
      </w:r>
      <w:r>
        <w:rPr>
          <w:rFonts w:hint="eastAsia" w:ascii="仿宋_GB2312" w:eastAsia="仿宋_GB2312"/>
          <w:spacing w:val="0"/>
          <w:kern w:val="2"/>
          <w:sz w:val="32"/>
          <w:szCs w:val="32"/>
          <w:lang w:val="en-US" w:eastAsia="zh-CN"/>
        </w:rPr>
        <w:t>6</w:t>
      </w:r>
      <w:r>
        <w:rPr>
          <w:rFonts w:hint="eastAsia" w:ascii="仿宋_GB2312" w:hAnsi="Times New Roman" w:eastAsia="仿宋_GB2312"/>
          <w:spacing w:val="0"/>
          <w:kern w:val="2"/>
          <w:sz w:val="32"/>
          <w:szCs w:val="32"/>
        </w:rPr>
        <w:t>号</w:t>
      </w:r>
    </w:p>
    <w:p>
      <w:pPr>
        <w:spacing w:line="400" w:lineRule="exact"/>
        <w:jc w:val="center"/>
        <w:rPr>
          <w:rFonts w:ascii="方正小标宋简体" w:hAnsi="黑体" w:eastAsia="方正小标宋简体"/>
          <w:spacing w:val="-12"/>
          <w:sz w:val="44"/>
          <w:szCs w:val="44"/>
        </w:rPr>
      </w:pPr>
      <w:r>
        <w:rPr>
          <w:rFonts w:ascii="方正小标宋简体" w:hAnsi="黑体" w:eastAsia="方正小标宋简体"/>
          <w:spacing w:val="-12"/>
          <w:sz w:val="44"/>
          <w:szCs w:val="44"/>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196850</wp:posOffset>
                </wp:positionV>
                <wp:extent cx="5680075" cy="0"/>
                <wp:effectExtent l="0" t="15875" r="15875" b="22225"/>
                <wp:wrapNone/>
                <wp:docPr id="4" name="直接连接符 4"/>
                <wp:cNvGraphicFramePr/>
                <a:graphic xmlns:a="http://schemas.openxmlformats.org/drawingml/2006/main">
                  <a:graphicData uri="http://schemas.microsoft.com/office/word/2010/wordprocessingShape">
                    <wps:wsp>
                      <wps:cNvCnPr/>
                      <wps:spPr>
                        <a:xfrm>
                          <a:off x="0" y="0"/>
                          <a:ext cx="5680075" cy="0"/>
                        </a:xfrm>
                        <a:prstGeom prst="line">
                          <a:avLst/>
                        </a:prstGeom>
                        <a:ln w="3238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15.5pt;height:0pt;width:447.25pt;z-index:251661312;mso-width-relative:page;mso-height-relative:page;" filled="f" stroked="t" coordsize="21600,21600" o:gfxdata="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pV3870wAAAAcBAAAPAAAAAAAA&#10;AAEAIAAAACIAAABkcnMvZG93bnJldi54bWxQSwECFAAUAAAACACHTuJA0Zw6+94BAACXAwAADgAA&#10;AAAAAAABACAAAAAiAQAAZHJzL2Uyb0RvYy54bWxQSwUGAAAAAAYABgBZAQAAcgUAAAAA&#10;">
                <v:fill on="f" focussize="0,0"/>
                <v:stroke weight="2.55pt" color="#FF0000" joinstyle="round"/>
                <v:imagedata o:title=""/>
                <o:lock v:ext="edit" aspectratio="f"/>
              </v:line>
            </w:pict>
          </mc:Fallback>
        </mc:AlternateContent>
      </w:r>
    </w:p>
    <w:p>
      <w:pPr>
        <w:rPr>
          <w:rFonts w:hint="eastAsia" w:ascii="仿宋_GB2312" w:hAnsi="黑体" w:eastAsia="仿宋_GB2312"/>
          <w:spacing w:val="-4"/>
          <w:sz w:val="32"/>
          <w:szCs w:val="32"/>
        </w:rPr>
      </w:pPr>
    </w:p>
    <w:p>
      <w:pPr>
        <w:spacing w:line="540" w:lineRule="exact"/>
        <w:jc w:val="center"/>
        <w:rPr>
          <w:rFonts w:hint="eastAsia" w:ascii="方正小标宋简体" w:hAnsi="黑体" w:eastAsia="方正小标宋简体"/>
          <w:spacing w:val="-12"/>
          <w:sz w:val="44"/>
          <w:szCs w:val="44"/>
        </w:rPr>
      </w:pPr>
    </w:p>
    <w:p>
      <w:pPr>
        <w:spacing w:line="560" w:lineRule="exact"/>
        <w:jc w:val="center"/>
        <w:rPr>
          <w:rFonts w:hint="eastAsia" w:ascii="华文中宋" w:hAnsi="华文中宋" w:eastAsia="华文中宋" w:cs="Times New Roman"/>
          <w:b/>
          <w:spacing w:val="0"/>
          <w:kern w:val="2"/>
          <w:sz w:val="44"/>
          <w:szCs w:val="44"/>
          <w:lang w:val="en-US" w:eastAsia="zh-CN"/>
        </w:rPr>
      </w:pPr>
      <w:r>
        <w:rPr>
          <w:rFonts w:hint="eastAsia" w:ascii="华文中宋" w:hAnsi="华文中宋" w:eastAsia="华文中宋" w:cs="Times New Roman"/>
          <w:b/>
          <w:spacing w:val="0"/>
          <w:kern w:val="2"/>
          <w:sz w:val="44"/>
          <w:szCs w:val="44"/>
          <w:lang w:val="en-US" w:eastAsia="zh-CN"/>
        </w:rPr>
        <w:t>关于开展“弘扬宪法精神 礼赞我的祖国”</w:t>
      </w:r>
    </w:p>
    <w:p>
      <w:pPr>
        <w:spacing w:line="560" w:lineRule="exact"/>
        <w:jc w:val="center"/>
        <w:rPr>
          <w:rFonts w:hint="eastAsia" w:ascii="华文中宋" w:hAnsi="华文中宋" w:eastAsia="华文中宋" w:cs="Times New Roman"/>
          <w:b/>
          <w:spacing w:val="0"/>
          <w:kern w:val="2"/>
          <w:sz w:val="44"/>
          <w:szCs w:val="44"/>
          <w:lang w:val="en-US" w:eastAsia="zh-CN"/>
        </w:rPr>
      </w:pPr>
      <w:r>
        <w:rPr>
          <w:rFonts w:hint="eastAsia" w:ascii="华文中宋" w:hAnsi="华文中宋" w:eastAsia="华文中宋" w:cs="Times New Roman"/>
          <w:b/>
          <w:spacing w:val="0"/>
          <w:kern w:val="2"/>
          <w:sz w:val="44"/>
          <w:szCs w:val="44"/>
          <w:lang w:val="en-US" w:eastAsia="zh-CN"/>
        </w:rPr>
        <w:t>上海市第七届“浦江法韵”法治公益广告大赛的通知</w:t>
      </w:r>
    </w:p>
    <w:p>
      <w:pPr>
        <w:spacing w:line="560" w:lineRule="exact"/>
        <w:jc w:val="center"/>
        <w:rPr>
          <w:rFonts w:hint="eastAsia" w:ascii="方正小标宋简体" w:hAnsi="黑体" w:eastAsia="方正小标宋简体"/>
          <w:spacing w:val="0"/>
          <w:sz w:val="44"/>
          <w:szCs w:val="44"/>
        </w:rPr>
      </w:pPr>
    </w:p>
    <w:p>
      <w:pPr>
        <w:spacing w:line="540" w:lineRule="exact"/>
        <w:rPr>
          <w:rFonts w:hint="eastAsia" w:ascii="仿宋_GB2312" w:hAnsi="仿宋" w:eastAsia="仿宋_GB2312"/>
          <w:spacing w:val="-4"/>
          <w:sz w:val="32"/>
          <w:szCs w:val="32"/>
          <w:lang w:val="en-US" w:eastAsia="zh-CN"/>
        </w:rPr>
      </w:pPr>
      <w:r>
        <w:rPr>
          <w:rFonts w:hint="eastAsia" w:ascii="仿宋_GB2312" w:hAnsi="仿宋" w:eastAsia="仿宋_GB2312"/>
          <w:spacing w:val="-4"/>
          <w:sz w:val="32"/>
          <w:szCs w:val="32"/>
        </w:rPr>
        <w:t>各镇、街道、园区，区委</w:t>
      </w:r>
      <w:r>
        <w:rPr>
          <w:rFonts w:hint="eastAsia" w:ascii="仿宋_GB2312" w:hAnsi="仿宋" w:eastAsia="仿宋_GB2312"/>
          <w:spacing w:val="-4"/>
          <w:sz w:val="32"/>
          <w:szCs w:val="32"/>
          <w:lang w:eastAsia="zh-CN"/>
        </w:rPr>
        <w:t>各部门，</w:t>
      </w:r>
      <w:r>
        <w:rPr>
          <w:rFonts w:hint="eastAsia" w:ascii="仿宋_GB2312" w:hAnsi="仿宋" w:eastAsia="仿宋_GB2312"/>
          <w:spacing w:val="-4"/>
          <w:sz w:val="32"/>
          <w:szCs w:val="32"/>
        </w:rPr>
        <w:t>区政府各委、办、局，各区级机</w:t>
      </w:r>
      <w:r>
        <w:rPr>
          <w:rFonts w:hint="eastAsia" w:ascii="仿宋_GB2312" w:hAnsi="仿宋" w:eastAsia="仿宋_GB2312"/>
          <w:spacing w:val="-4"/>
          <w:sz w:val="32"/>
          <w:szCs w:val="32"/>
          <w:lang w:val="en-US" w:eastAsia="zh-CN"/>
        </w:rPr>
        <w:t>关，各人民团体：</w:t>
      </w:r>
    </w:p>
    <w:p>
      <w:pPr>
        <w:spacing w:line="540" w:lineRule="exact"/>
        <w:rPr>
          <w:rFonts w:hint="eastAsia" w:ascii="仿宋_GB2312" w:eastAsia="仿宋_GB2312"/>
          <w:sz w:val="32"/>
          <w:szCs w:val="32"/>
        </w:rPr>
      </w:pPr>
      <w:r>
        <w:rPr>
          <w:rFonts w:hint="eastAsia" w:ascii="仿宋_GB2312" w:hAnsi="仿宋" w:eastAsia="仿宋_GB2312"/>
          <w:spacing w:val="-4"/>
          <w:sz w:val="32"/>
          <w:szCs w:val="32"/>
          <w:lang w:val="en-US" w:eastAsia="zh-CN"/>
        </w:rPr>
        <w:t xml:space="preserve">    根据《上海市委宣传部 上海市司法局 上海市互联网信息办公室  上海市法治宣传教育联席会议办公室关于开展“弘扬宪法精神 礼赞我的祖国”上海市第七届“浦江法韵”法治公益广告大赛的通知</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沪</w:t>
      </w:r>
      <w:r>
        <w:rPr>
          <w:rFonts w:hint="eastAsia" w:ascii="仿宋_GB2312" w:eastAsia="仿宋_GB2312"/>
          <w:sz w:val="32"/>
          <w:szCs w:val="32"/>
        </w:rPr>
        <w:t>司发〔201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82</w:t>
      </w:r>
      <w:r>
        <w:rPr>
          <w:rFonts w:hint="eastAsia" w:ascii="仿宋_GB2312" w:eastAsia="仿宋_GB2312"/>
          <w:sz w:val="32"/>
          <w:szCs w:val="32"/>
        </w:rPr>
        <w:t>号）</w:t>
      </w:r>
      <w:r>
        <w:rPr>
          <w:rFonts w:hint="eastAsia" w:ascii="仿宋_GB2312" w:hAnsi="宋体" w:eastAsia="仿宋_GB2312"/>
          <w:color w:val="000000"/>
          <w:sz w:val="32"/>
          <w:szCs w:val="32"/>
        </w:rPr>
        <w:t>要求，为确保</w:t>
      </w:r>
      <w:r>
        <w:rPr>
          <w:rFonts w:hint="eastAsia" w:ascii="仿宋_GB2312" w:hAnsi="宋体" w:eastAsia="仿宋_GB2312" w:cs="宋体"/>
          <w:sz w:val="32"/>
          <w:szCs w:val="32"/>
        </w:rPr>
        <w:t>我区参加</w:t>
      </w:r>
      <w:r>
        <w:rPr>
          <w:rFonts w:hint="eastAsia" w:ascii="仿宋_GB2312" w:hAnsi="宋体" w:eastAsia="仿宋_GB2312"/>
          <w:color w:val="000000"/>
          <w:sz w:val="32"/>
          <w:szCs w:val="32"/>
        </w:rPr>
        <w:t>活动顺利开展，取得良好成绩，请各单位广泛发动、积极</w:t>
      </w:r>
      <w:r>
        <w:rPr>
          <w:rFonts w:hint="eastAsia" w:ascii="仿宋_GB2312" w:eastAsia="仿宋_GB2312"/>
          <w:sz w:val="32"/>
          <w:szCs w:val="32"/>
        </w:rPr>
        <w:t>创作优</w:t>
      </w:r>
      <w:r>
        <w:rPr>
          <w:rFonts w:hint="eastAsia" w:ascii="仿宋_GB2312" w:hAnsi="宋体" w:eastAsia="仿宋_GB2312"/>
          <w:color w:val="000000"/>
          <w:sz w:val="32"/>
          <w:szCs w:val="32"/>
        </w:rPr>
        <w:t>秀作品。现将具体事项通知如下：</w:t>
      </w:r>
    </w:p>
    <w:p>
      <w:pPr>
        <w:adjustRightInd w:val="0"/>
        <w:snapToGrid w:val="0"/>
        <w:spacing w:line="560" w:lineRule="exact"/>
        <w:ind w:firstLine="624" w:firstLineChars="200"/>
        <w:rPr>
          <w:rFonts w:ascii="黑体" w:hAnsi="宋体" w:eastAsia="黑体"/>
          <w:snapToGrid w:val="0"/>
          <w:spacing w:val="-4"/>
          <w:sz w:val="32"/>
          <w:szCs w:val="32"/>
        </w:rPr>
      </w:pPr>
      <w:r>
        <w:rPr>
          <w:rFonts w:hint="eastAsia" w:ascii="黑体" w:hAnsi="宋体" w:eastAsia="黑体"/>
          <w:snapToGrid w:val="0"/>
          <w:spacing w:val="-4"/>
          <w:sz w:val="32"/>
          <w:szCs w:val="32"/>
        </w:rPr>
        <w:t>一、大赛组织</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主办单位：市司法局、市网信办、市法宣办</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承办单位：黄浦区法宣办</w:t>
      </w:r>
    </w:p>
    <w:p>
      <w:pPr>
        <w:adjustRightInd w:val="0"/>
        <w:snapToGrid w:val="0"/>
        <w:spacing w:line="560" w:lineRule="exact"/>
        <w:ind w:firstLine="624" w:firstLineChars="200"/>
        <w:rPr>
          <w:rFonts w:ascii="黑体" w:hAnsi="宋体" w:eastAsia="黑体"/>
          <w:snapToGrid w:val="0"/>
          <w:spacing w:val="-4"/>
          <w:sz w:val="32"/>
          <w:szCs w:val="32"/>
        </w:rPr>
      </w:pPr>
      <w:r>
        <w:rPr>
          <w:rFonts w:hint="eastAsia" w:ascii="黑体" w:hAnsi="宋体" w:eastAsia="黑体"/>
          <w:snapToGrid w:val="0"/>
          <w:spacing w:val="-4"/>
          <w:sz w:val="32"/>
          <w:szCs w:val="32"/>
        </w:rPr>
        <w:t>二、大赛主题</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弘扬宪法精神 礼赞我的祖国</w:t>
      </w:r>
    </w:p>
    <w:p>
      <w:pPr>
        <w:adjustRightInd w:val="0"/>
        <w:snapToGrid w:val="0"/>
        <w:spacing w:line="560" w:lineRule="exact"/>
        <w:ind w:firstLine="624" w:firstLineChars="200"/>
        <w:rPr>
          <w:rFonts w:ascii="黑体" w:hAnsi="宋体" w:eastAsia="黑体"/>
          <w:snapToGrid w:val="0"/>
          <w:spacing w:val="-4"/>
          <w:sz w:val="32"/>
          <w:szCs w:val="32"/>
        </w:rPr>
      </w:pPr>
      <w:r>
        <w:rPr>
          <w:rFonts w:hint="eastAsia" w:ascii="黑体" w:hAnsi="宋体" w:eastAsia="黑体"/>
          <w:snapToGrid w:val="0"/>
          <w:spacing w:val="-4"/>
          <w:sz w:val="32"/>
          <w:szCs w:val="32"/>
        </w:rPr>
        <w:t>三、活动形式</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仿宋" w:eastAsia="仿宋_GB2312"/>
          <w:spacing w:val="-4"/>
          <w:sz w:val="32"/>
          <w:szCs w:val="32"/>
        </w:rPr>
        <w:t>本次活动由区法治宣传教育领导小组办公室负责组织本区优秀作品的征集工作，各单位各部门推荐报送作品由区法宣办统一集中报至上海市</w:t>
      </w:r>
      <w:r>
        <w:rPr>
          <w:rFonts w:hint="eastAsia" w:ascii="仿宋_GB2312" w:hAnsi="仿宋" w:eastAsia="仿宋_GB2312"/>
          <w:spacing w:val="-4"/>
          <w:sz w:val="32"/>
          <w:szCs w:val="32"/>
          <w:lang w:val="en-US" w:eastAsia="zh-CN"/>
        </w:rPr>
        <w:t>法治</w:t>
      </w:r>
      <w:r>
        <w:rPr>
          <w:rFonts w:hint="eastAsia" w:ascii="仿宋_GB2312" w:hAnsi="仿宋" w:eastAsia="仿宋_GB2312"/>
          <w:spacing w:val="-4"/>
          <w:sz w:val="32"/>
          <w:szCs w:val="32"/>
        </w:rPr>
        <w:t>宣传教育联席会议办公室，</w:t>
      </w:r>
      <w:r>
        <w:rPr>
          <w:rFonts w:hint="eastAsia" w:ascii="仿宋_GB2312" w:hAnsi="宋体" w:eastAsia="仿宋_GB2312"/>
          <w:snapToGrid w:val="0"/>
          <w:spacing w:val="-4"/>
          <w:sz w:val="32"/>
          <w:szCs w:val="32"/>
        </w:rPr>
        <w:t>市司法局、市网信办、市法宣办负责作品评选和集中展播工作。</w:t>
      </w:r>
    </w:p>
    <w:p>
      <w:pPr>
        <w:adjustRightInd w:val="0"/>
        <w:snapToGrid w:val="0"/>
        <w:spacing w:line="560" w:lineRule="exact"/>
        <w:ind w:firstLine="624" w:firstLineChars="200"/>
        <w:rPr>
          <w:rFonts w:ascii="黑体" w:hAnsi="宋体" w:eastAsia="黑体"/>
          <w:snapToGrid w:val="0"/>
          <w:spacing w:val="-4"/>
          <w:sz w:val="32"/>
          <w:szCs w:val="32"/>
        </w:rPr>
      </w:pPr>
      <w:r>
        <w:rPr>
          <w:rFonts w:hint="eastAsia" w:ascii="黑体" w:hAnsi="宋体" w:eastAsia="黑体"/>
          <w:snapToGrid w:val="0"/>
          <w:spacing w:val="-4"/>
          <w:sz w:val="32"/>
          <w:szCs w:val="32"/>
        </w:rPr>
        <w:t>四、活动安排</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（一）推荐报送阶段：2019年7月31日前。</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（二）评选展播阶段：2019年9月至12月。</w:t>
      </w:r>
    </w:p>
    <w:p>
      <w:pPr>
        <w:adjustRightInd w:val="0"/>
        <w:snapToGrid w:val="0"/>
        <w:spacing w:line="560" w:lineRule="exact"/>
        <w:ind w:firstLine="624" w:firstLineChars="200"/>
        <w:rPr>
          <w:rFonts w:ascii="黑体" w:hAnsi="宋体" w:eastAsia="黑体"/>
          <w:snapToGrid w:val="0"/>
          <w:spacing w:val="-4"/>
          <w:sz w:val="32"/>
          <w:szCs w:val="32"/>
        </w:rPr>
      </w:pPr>
      <w:r>
        <w:rPr>
          <w:rFonts w:hint="eastAsia" w:ascii="黑体" w:hAnsi="宋体" w:eastAsia="黑体"/>
          <w:snapToGrid w:val="0"/>
          <w:spacing w:val="-4"/>
          <w:sz w:val="32"/>
          <w:szCs w:val="32"/>
        </w:rPr>
        <w:t>五、作品要求</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（一）形式要求</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本次活动征集作品类别要求为视频类，包括动画、微电影、宣传片等视频作品。视频作品格式为MP4（高清格式），分辨率为不低于1920×1080，时长不超过3分钟。动画作品需用Flash动画创作，24帧/秒。动漫作品要求时长为1分钟、5分钟、10分钟三类。画面比例16:9，画面像素尺寸1920×1080，帧速率为24帧/秒，制作软件版本不限，输出格式为Mp4。微电影作品时长不超过8分钟，作品格式为Mp4视频文件。时长不超过1分钟的微视频作品要求画面比例16:9。参赛作品需为2019年拍摄，请严格按照内容、时长要求报送作品。每个作品需附150字以内的简介。</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（二）内容要求</w:t>
      </w:r>
    </w:p>
    <w:p>
      <w:pPr>
        <w:widowControl/>
        <w:adjustRightInd w:val="0"/>
        <w:snapToGrid w:val="0"/>
        <w:spacing w:line="560" w:lineRule="exact"/>
        <w:ind w:firstLine="624" w:firstLineChars="200"/>
        <w:jc w:val="left"/>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法治主题鲜明，内涵表达生动，构思新颖、有创意。其中，视频作品应当聚焦宪法内容，突出学习宣传宪法这一主题，深入宣传我国现行宪法的重大意义、基本内容和主要精神，特别是第五次宪法修正案的核心要义。具体包括：</w:t>
      </w:r>
    </w:p>
    <w:p>
      <w:pPr>
        <w:numPr>
          <w:ilvl w:val="0"/>
          <w:numId w:val="1"/>
        </w:num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公益广告类：拍摄宪法宣传公益广告，宣传宪法的重大意义、本质特征、核心要义。单个作品时长不超过1分钟。</w:t>
      </w:r>
    </w:p>
    <w:p>
      <w:pPr>
        <w:numPr>
          <w:ilvl w:val="0"/>
          <w:numId w:val="1"/>
        </w:num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讲述类：讲述学习贯彻习近平总书记关于宪法学习宣传和贯彻实施的重要指示和经典论述的感悟体会，展示各行各业人员依照宪法和法律规定严格依法履职情况，展现我与宪法的精彩故事。单个作品时长不超过3分钟。</w:t>
      </w:r>
    </w:p>
    <w:p>
      <w:pPr>
        <w:numPr>
          <w:ilvl w:val="0"/>
          <w:numId w:val="1"/>
        </w:num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微电影类：深入学习宣传习近平新时代中国特色社会主义思想，特别是习近平总书记关于全面依法治国重要论述，突出学习宣传宪法，深入学习宣传党内法规弘扬社会主义核心价值观，突出领导干部学法用法及青少年法治教育内容，宣传与群众日常生产生活密切相关法律法规。在新法新规的颁布、修改和施行过程中加强普法宣传，提高新法新规的知晓度；倡导网络空间法治化理念，宣传《网络安全法》等互联网相关法律法规。</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（三）版权要求</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 xml:space="preserve">参赛作品需为参赛者本人或本单位原创，参赛者应确认拥有作品的著作权。作品作者除享有署名权外，作品所有权归主办方所有，包括但不限于知识产权、使用权、发布权、处分权，并有权对设计作品进行修改、组合和各种开发应用。如作品中含有非原创性的内容，包括画面、片段、歌曲或音乐，必须于片尾字幕以文字表示其来源。公益广告、微视频、微电影类参赛作品正片中一律不得标注参赛人姓名、参赛单位名称、制作单位标志等与作品内容无关的信息。 </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主办方不承担包括因肖像权、名誉权、隐私权、著作权、商标权等纠纷而产生的法律责任。如出现上述纠纷，主办方保留取消其参赛资格及追回所获奖项的权利。</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作者在报送作品后即视为许可主办方以公益宣传为目的，自身或授权给第三方无偿使用该作品，使用范围包括但不限于卫星电视、移动电视、网络电视、互联网、手机以及平面媒体等。</w:t>
      </w:r>
    </w:p>
    <w:p>
      <w:pPr>
        <w:adjustRightInd w:val="0"/>
        <w:snapToGrid w:val="0"/>
        <w:spacing w:line="560" w:lineRule="exact"/>
        <w:ind w:firstLine="624" w:firstLineChars="200"/>
        <w:rPr>
          <w:rFonts w:ascii="黑体" w:hAnsi="宋体" w:eastAsia="黑体"/>
          <w:snapToGrid w:val="0"/>
          <w:spacing w:val="-4"/>
          <w:sz w:val="32"/>
          <w:szCs w:val="32"/>
        </w:rPr>
      </w:pPr>
      <w:r>
        <w:rPr>
          <w:rFonts w:hint="eastAsia" w:ascii="黑体" w:hAnsi="宋体" w:eastAsia="黑体"/>
          <w:snapToGrid w:val="0"/>
          <w:spacing w:val="-4"/>
          <w:sz w:val="32"/>
          <w:szCs w:val="32"/>
        </w:rPr>
        <w:t>六、奖项设置</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rPr>
        <w:t>本次活动将从宪法知识阐释、法治理念传播、普法效果、艺术表现力和传播力等方面，由专家对入围作品进行评审选优。活动设一等奖1名，二等奖2名，三等奖3名，优胜奖若干名。</w:t>
      </w:r>
    </w:p>
    <w:p>
      <w:pPr>
        <w:pStyle w:val="5"/>
        <w:widowControl/>
        <w:shd w:val="clear" w:color="auto" w:fill="FFFFFF"/>
        <w:spacing w:before="0" w:beforeAutospacing="0" w:after="0" w:afterAutospacing="0" w:line="540" w:lineRule="exact"/>
        <w:ind w:firstLine="640" w:firstLineChars="200"/>
        <w:rPr>
          <w:rFonts w:hint="eastAsia" w:ascii="黑体" w:hAnsi="黑体" w:eastAsia="黑体" w:cs="黑体"/>
          <w:color w:val="222222"/>
          <w:spacing w:val="0"/>
          <w:sz w:val="32"/>
          <w:szCs w:val="32"/>
          <w:shd w:val="clear" w:color="auto" w:fill="FFFFFF"/>
        </w:rPr>
      </w:pPr>
      <w:r>
        <w:rPr>
          <w:rFonts w:hint="eastAsia" w:ascii="黑体" w:hAnsi="黑体" w:eastAsia="黑体" w:cs="黑体"/>
          <w:color w:val="222222"/>
          <w:spacing w:val="0"/>
          <w:sz w:val="32"/>
          <w:szCs w:val="32"/>
          <w:shd w:val="clear" w:color="auto" w:fill="FFFFFF"/>
        </w:rPr>
        <w:t>七、工作要求</w:t>
      </w:r>
    </w:p>
    <w:p>
      <w:pPr>
        <w:spacing w:line="540" w:lineRule="exact"/>
        <w:ind w:firstLine="624" w:firstLineChars="200"/>
        <w:rPr>
          <w:rFonts w:hint="eastAsia" w:ascii="仿宋_GB2312" w:hAnsi="仿宋" w:eastAsia="仿宋_GB2312"/>
          <w:spacing w:val="-4"/>
          <w:sz w:val="32"/>
          <w:szCs w:val="32"/>
        </w:rPr>
      </w:pPr>
      <w:r>
        <w:rPr>
          <w:rFonts w:ascii="仿宋_GB2312" w:hAnsi="仿宋" w:eastAsia="仿宋_GB2312"/>
          <w:spacing w:val="-4"/>
          <w:sz w:val="32"/>
          <w:szCs w:val="32"/>
        </w:rPr>
        <w:t>学习宣传宪法是今年全民普法的重要任务。各</w:t>
      </w:r>
      <w:r>
        <w:rPr>
          <w:rFonts w:hint="eastAsia" w:ascii="仿宋_GB2312" w:hAnsi="仿宋" w:eastAsia="仿宋_GB2312"/>
          <w:spacing w:val="-4"/>
          <w:sz w:val="32"/>
          <w:szCs w:val="32"/>
        </w:rPr>
        <w:t>单位各</w:t>
      </w:r>
      <w:r>
        <w:rPr>
          <w:rFonts w:ascii="仿宋_GB2312" w:hAnsi="仿宋" w:eastAsia="仿宋_GB2312"/>
          <w:spacing w:val="-4"/>
          <w:sz w:val="32"/>
          <w:szCs w:val="32"/>
        </w:rPr>
        <w:t>部门要高度重视，精心组织，确保活动扎实有序开展。要加大宣传力度，广泛动员发动，坚持正确导向，组织创作高质量、准确宣传解读宪法、适合新媒体传播的作品参加活动。</w:t>
      </w:r>
      <w:r>
        <w:rPr>
          <w:rFonts w:hint="eastAsia" w:ascii="仿宋_GB2312" w:hAnsi="仿宋" w:eastAsia="仿宋_GB2312"/>
          <w:spacing w:val="-4"/>
          <w:sz w:val="32"/>
          <w:szCs w:val="32"/>
        </w:rPr>
        <w:t>请于</w:t>
      </w:r>
      <w:r>
        <w:rPr>
          <w:rFonts w:hint="eastAsia" w:ascii="黑体" w:hAnsi="黑体" w:eastAsia="黑体" w:cs="黑体"/>
          <w:b/>
          <w:bCs/>
          <w:spacing w:val="-4"/>
          <w:sz w:val="32"/>
          <w:szCs w:val="32"/>
        </w:rPr>
        <w:t>201</w:t>
      </w:r>
      <w:r>
        <w:rPr>
          <w:rFonts w:hint="eastAsia" w:ascii="黑体" w:hAnsi="黑体" w:eastAsia="黑体" w:cs="黑体"/>
          <w:b/>
          <w:bCs/>
          <w:spacing w:val="-4"/>
          <w:sz w:val="32"/>
          <w:szCs w:val="32"/>
          <w:lang w:val="en-US" w:eastAsia="zh-CN"/>
        </w:rPr>
        <w:t>9</w:t>
      </w:r>
      <w:r>
        <w:rPr>
          <w:rFonts w:hint="eastAsia" w:ascii="黑体" w:hAnsi="黑体" w:eastAsia="黑体" w:cs="黑体"/>
          <w:b/>
          <w:bCs/>
          <w:spacing w:val="-4"/>
          <w:sz w:val="32"/>
          <w:szCs w:val="32"/>
        </w:rPr>
        <w:t>年7月15日前将作品和参赛作品登记表（见附件）</w:t>
      </w:r>
      <w:r>
        <w:rPr>
          <w:rFonts w:hint="eastAsia" w:ascii="仿宋_GB2312" w:hAnsi="仿宋" w:eastAsia="仿宋_GB2312"/>
          <w:spacing w:val="-4"/>
          <w:sz w:val="32"/>
          <w:szCs w:val="32"/>
        </w:rPr>
        <w:t>，通过电子邮箱或寄送方式报送至宝山区法治宣传教育领导小组办公室。区法治宣传教育领导小组办公室将通过“宝山法宣”微信公众号对各单位参赛作品进行展播，并对各单位活动参与情况和作品报送情况予以表彰通报。</w:t>
      </w:r>
    </w:p>
    <w:p>
      <w:pPr>
        <w:pStyle w:val="5"/>
        <w:spacing w:before="0" w:beforeAutospacing="0" w:after="0" w:afterAutospacing="0" w:line="540" w:lineRule="exact"/>
        <w:ind w:firstLine="589" w:firstLineChars="190"/>
        <w:rPr>
          <w:rFonts w:hint="eastAsia" w:ascii="仿宋_GB2312" w:eastAsia="仿宋_GB2312"/>
          <w:sz w:val="32"/>
          <w:szCs w:val="32"/>
        </w:rPr>
      </w:pPr>
    </w:p>
    <w:p>
      <w:pPr>
        <w:pStyle w:val="5"/>
        <w:spacing w:before="0" w:beforeAutospacing="0" w:after="0" w:afterAutospacing="0" w:line="540" w:lineRule="exact"/>
        <w:ind w:firstLine="589" w:firstLineChars="190"/>
        <w:rPr>
          <w:rFonts w:hint="eastAsia" w:ascii="仿宋_GB2312" w:eastAsia="仿宋_GB2312"/>
          <w:sz w:val="32"/>
          <w:szCs w:val="32"/>
        </w:rPr>
      </w:pPr>
      <w:r>
        <w:rPr>
          <w:rFonts w:hint="eastAsia" w:ascii="仿宋_GB2312" w:eastAsia="仿宋_GB2312"/>
          <w:sz w:val="32"/>
          <w:szCs w:val="32"/>
        </w:rPr>
        <w:t>联 系 人：</w:t>
      </w:r>
      <w:r>
        <w:rPr>
          <w:rFonts w:hint="eastAsia" w:ascii="仿宋_GB2312" w:eastAsia="仿宋_GB2312"/>
          <w:sz w:val="32"/>
          <w:szCs w:val="32"/>
          <w:lang w:val="en-US" w:eastAsia="zh-CN"/>
        </w:rPr>
        <w:t>孙玉梅</w:t>
      </w:r>
      <w:r>
        <w:rPr>
          <w:rFonts w:hint="eastAsia" w:ascii="仿宋_GB2312" w:eastAsia="仿宋_GB2312"/>
          <w:sz w:val="32"/>
          <w:szCs w:val="32"/>
        </w:rPr>
        <w:t xml:space="preserve">  56694361（兼传真）</w:t>
      </w:r>
    </w:p>
    <w:p>
      <w:pPr>
        <w:pStyle w:val="5"/>
        <w:spacing w:before="0" w:beforeAutospacing="0" w:after="0" w:afterAutospacing="0" w:line="540" w:lineRule="exact"/>
        <w:ind w:firstLine="589" w:firstLineChars="190"/>
        <w:rPr>
          <w:rFonts w:hint="eastAsia" w:ascii="仿宋_GB2312" w:eastAsia="仿宋_GB2312"/>
          <w:sz w:val="32"/>
          <w:szCs w:val="32"/>
        </w:rPr>
      </w:pPr>
      <w:r>
        <w:rPr>
          <w:rFonts w:hint="eastAsia" w:ascii="仿宋_GB2312" w:eastAsia="仿宋_GB2312"/>
          <w:sz w:val="32"/>
          <w:szCs w:val="32"/>
        </w:rPr>
        <w:t>电子邮箱：</w:t>
      </w:r>
      <w:r>
        <w:rPr>
          <w:rFonts w:hint="eastAsia" w:ascii="仿宋_GB2312" w:eastAsia="仿宋_GB2312"/>
          <w:sz w:val="32"/>
          <w:szCs w:val="32"/>
          <w:lang w:val="en-US" w:eastAsia="zh-CN"/>
        </w:rPr>
        <w:t>sunyumei</w:t>
      </w:r>
      <w:r>
        <w:rPr>
          <w:rFonts w:hint="eastAsia" w:ascii="仿宋_GB2312" w:eastAsia="仿宋_GB2312"/>
          <w:sz w:val="32"/>
          <w:szCs w:val="32"/>
        </w:rPr>
        <w:t>@shbs.gov.cn</w:t>
      </w:r>
    </w:p>
    <w:p>
      <w:pPr>
        <w:pStyle w:val="5"/>
        <w:spacing w:before="0" w:beforeAutospacing="0" w:after="0" w:afterAutospacing="0" w:line="540" w:lineRule="exact"/>
        <w:ind w:firstLine="620" w:firstLineChars="200"/>
        <w:rPr>
          <w:rFonts w:hint="eastAsia" w:ascii="仿宋_GB2312" w:eastAsia="仿宋_GB2312"/>
          <w:sz w:val="32"/>
          <w:szCs w:val="32"/>
        </w:rPr>
      </w:pPr>
      <w:r>
        <w:rPr>
          <w:rFonts w:hint="eastAsia" w:ascii="仿宋_GB2312" w:eastAsia="仿宋_GB2312"/>
          <w:sz w:val="32"/>
          <w:szCs w:val="32"/>
        </w:rPr>
        <w:t xml:space="preserve">邮寄地址：宝山区西门街100号 宝山区司法局 </w:t>
      </w:r>
    </w:p>
    <w:p>
      <w:pPr>
        <w:pStyle w:val="5"/>
        <w:spacing w:before="0" w:beforeAutospacing="0" w:after="0" w:afterAutospacing="0" w:line="540" w:lineRule="exact"/>
        <w:ind w:firstLine="620" w:firstLineChars="200"/>
        <w:rPr>
          <w:rFonts w:hint="eastAsia" w:ascii="仿宋_GB2312" w:eastAsia="仿宋_GB2312"/>
          <w:sz w:val="32"/>
          <w:szCs w:val="32"/>
        </w:rPr>
      </w:pPr>
      <w:r>
        <w:rPr>
          <w:rFonts w:hint="eastAsia" w:ascii="仿宋_GB2312" w:eastAsia="仿宋_GB2312"/>
          <w:sz w:val="32"/>
          <w:szCs w:val="32"/>
        </w:rPr>
        <w:t>邮编：201999</w:t>
      </w:r>
    </w:p>
    <w:p>
      <w:pPr>
        <w:spacing w:line="540" w:lineRule="exact"/>
        <w:ind w:firstLine="624" w:firstLineChars="200"/>
        <w:jc w:val="left"/>
        <w:rPr>
          <w:rFonts w:hint="eastAsia" w:ascii="仿宋_GB2312" w:hAnsi="宋体" w:eastAsia="仿宋_GB2312" w:cs="仿宋_GB2312"/>
          <w:spacing w:val="-4"/>
          <w:sz w:val="32"/>
          <w:szCs w:val="32"/>
        </w:rPr>
      </w:pPr>
    </w:p>
    <w:p>
      <w:pPr>
        <w:spacing w:line="540" w:lineRule="exact"/>
        <w:jc w:val="left"/>
        <w:rPr>
          <w:rFonts w:hint="eastAsia" w:ascii="仿宋_GB2312" w:hAnsi="宋体" w:eastAsia="仿宋_GB2312" w:cs="仿宋_GB2312"/>
          <w:spacing w:val="-4"/>
          <w:sz w:val="32"/>
          <w:szCs w:val="32"/>
        </w:rPr>
      </w:pPr>
    </w:p>
    <w:p>
      <w:pPr>
        <w:adjustRightInd w:val="0"/>
        <w:snapToGrid w:val="0"/>
        <w:spacing w:line="560" w:lineRule="exact"/>
        <w:ind w:firstLine="624" w:firstLineChars="200"/>
        <w:rPr>
          <w:rFonts w:ascii="仿宋_GB2312" w:hAnsi="宋体" w:eastAsia="仿宋_GB2312"/>
          <w:snapToGrid w:val="0"/>
          <w:spacing w:val="-4"/>
          <w:sz w:val="32"/>
          <w:szCs w:val="32"/>
        </w:rPr>
      </w:pPr>
    </w:p>
    <w:p>
      <w:pPr>
        <w:widowControl/>
        <w:adjustRightInd w:val="0"/>
        <w:snapToGrid w:val="0"/>
        <w:spacing w:line="560" w:lineRule="exact"/>
        <w:ind w:firstLine="624" w:firstLineChars="200"/>
        <w:jc w:val="left"/>
        <w:rPr>
          <w:rFonts w:ascii="仿宋_GB2312" w:hAnsi="宋体" w:eastAsia="仿宋_GB2312"/>
          <w:snapToGrid w:val="0"/>
          <w:spacing w:val="-4"/>
          <w:sz w:val="32"/>
          <w:szCs w:val="32"/>
        </w:rPr>
      </w:pPr>
      <w:r>
        <w:rPr>
          <w:rFonts w:ascii="仿宋_GB2312" w:hAnsi="宋体" w:eastAsia="仿宋_GB2312"/>
          <w:snapToGrid w:val="0"/>
          <w:spacing w:val="-4"/>
          <w:sz w:val="32"/>
          <w:szCs w:val="32"/>
        </w:rPr>
        <w:t>附件：</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ascii="仿宋_GB2312" w:hAnsi="宋体" w:eastAsia="仿宋_GB2312"/>
          <w:snapToGrid w:val="0"/>
          <w:spacing w:val="-4"/>
          <w:sz w:val="32"/>
          <w:szCs w:val="32"/>
        </w:rPr>
        <w:t>1．上海市第</w:t>
      </w:r>
      <w:r>
        <w:rPr>
          <w:rFonts w:hint="eastAsia" w:ascii="仿宋_GB2312" w:hAnsi="宋体" w:eastAsia="仿宋_GB2312"/>
          <w:snapToGrid w:val="0"/>
          <w:spacing w:val="-4"/>
          <w:sz w:val="32"/>
          <w:szCs w:val="32"/>
        </w:rPr>
        <w:t>七</w:t>
      </w:r>
      <w:r>
        <w:rPr>
          <w:rFonts w:ascii="仿宋_GB2312" w:hAnsi="宋体" w:eastAsia="仿宋_GB2312"/>
          <w:snapToGrid w:val="0"/>
          <w:spacing w:val="-4"/>
          <w:sz w:val="32"/>
          <w:szCs w:val="32"/>
        </w:rPr>
        <w:t>届“浦江法韵”法治公益广告征集展播活动作品推荐表；</w:t>
      </w:r>
    </w:p>
    <w:p>
      <w:pPr>
        <w:adjustRightInd w:val="0"/>
        <w:snapToGrid w:val="0"/>
        <w:spacing w:line="560" w:lineRule="exact"/>
        <w:ind w:firstLine="624" w:firstLineChars="200"/>
        <w:rPr>
          <w:rFonts w:ascii="仿宋_GB2312" w:hAnsi="宋体" w:eastAsia="仿宋_GB2312"/>
          <w:snapToGrid w:val="0"/>
          <w:spacing w:val="-4"/>
          <w:sz w:val="32"/>
          <w:szCs w:val="32"/>
        </w:rPr>
      </w:pPr>
      <w:r>
        <w:rPr>
          <w:rFonts w:ascii="仿宋_GB2312" w:hAnsi="宋体" w:eastAsia="仿宋_GB2312"/>
          <w:snapToGrid w:val="0"/>
          <w:spacing w:val="-4"/>
          <w:sz w:val="32"/>
          <w:szCs w:val="32"/>
        </w:rPr>
        <w:t>2．上海市第</w:t>
      </w:r>
      <w:r>
        <w:rPr>
          <w:rFonts w:hint="eastAsia" w:ascii="仿宋_GB2312" w:hAnsi="宋体" w:eastAsia="仿宋_GB2312"/>
          <w:snapToGrid w:val="0"/>
          <w:spacing w:val="-4"/>
          <w:sz w:val="32"/>
          <w:szCs w:val="32"/>
        </w:rPr>
        <w:t>七</w:t>
      </w:r>
      <w:r>
        <w:rPr>
          <w:rFonts w:ascii="仿宋_GB2312" w:hAnsi="宋体" w:eastAsia="仿宋_GB2312"/>
          <w:snapToGrid w:val="0"/>
          <w:spacing w:val="-4"/>
          <w:sz w:val="32"/>
          <w:szCs w:val="32"/>
        </w:rPr>
        <w:t>届“浦江法韵”法治公益广告征集展播活动作品原创承诺函。</w:t>
      </w:r>
    </w:p>
    <w:p>
      <w:pPr>
        <w:adjustRightInd w:val="0"/>
        <w:snapToGrid w:val="0"/>
        <w:spacing w:line="560" w:lineRule="exact"/>
        <w:jc w:val="left"/>
        <w:rPr>
          <w:rFonts w:hint="eastAsia" w:ascii="仿宋_GB2312" w:hAnsi="宋体" w:eastAsia="仿宋_GB2312"/>
          <w:snapToGrid w:val="0"/>
          <w:spacing w:val="-4"/>
          <w:sz w:val="32"/>
          <w:szCs w:val="32"/>
          <w:lang w:val="en-US" w:eastAsia="zh-CN"/>
        </w:rPr>
      </w:pPr>
      <w:r>
        <w:rPr>
          <w:rFonts w:hint="eastAsia" w:ascii="仿宋_GB2312" w:hAnsi="宋体" w:eastAsia="仿宋_GB2312"/>
          <w:snapToGrid w:val="0"/>
          <w:spacing w:val="-4"/>
          <w:sz w:val="32"/>
          <w:szCs w:val="32"/>
          <w:lang w:val="en-US" w:eastAsia="zh-CN"/>
        </w:rPr>
        <w:t xml:space="preserve">                 </w:t>
      </w:r>
    </w:p>
    <w:p>
      <w:pPr>
        <w:adjustRightInd w:val="0"/>
        <w:snapToGrid w:val="0"/>
        <w:spacing w:line="560" w:lineRule="exact"/>
        <w:jc w:val="left"/>
        <w:rPr>
          <w:rFonts w:hint="eastAsia" w:ascii="仿宋_GB2312" w:hAnsi="宋体" w:eastAsia="仿宋_GB2312"/>
          <w:snapToGrid w:val="0"/>
          <w:spacing w:val="-4"/>
          <w:sz w:val="32"/>
          <w:szCs w:val="32"/>
          <w:lang w:val="en-US" w:eastAsia="zh-CN"/>
        </w:rPr>
      </w:pPr>
    </w:p>
    <w:p>
      <w:pPr>
        <w:adjustRightInd w:val="0"/>
        <w:snapToGrid w:val="0"/>
        <w:spacing w:line="560" w:lineRule="exact"/>
        <w:jc w:val="left"/>
        <w:rPr>
          <w:rFonts w:hint="eastAsia" w:ascii="仿宋_GB2312" w:hAnsi="宋体" w:eastAsia="仿宋_GB2312"/>
          <w:snapToGrid w:val="0"/>
          <w:spacing w:val="-4"/>
          <w:sz w:val="32"/>
          <w:szCs w:val="32"/>
          <w:lang w:val="en-US" w:eastAsia="zh-CN"/>
        </w:rPr>
      </w:pPr>
    </w:p>
    <w:p>
      <w:pPr>
        <w:adjustRightInd w:val="0"/>
        <w:snapToGrid w:val="0"/>
        <w:spacing w:line="560" w:lineRule="exact"/>
        <w:jc w:val="left"/>
        <w:rPr>
          <w:rFonts w:hint="eastAsia" w:ascii="仿宋_GB2312" w:hAnsi="宋体" w:eastAsia="仿宋_GB2312"/>
          <w:snapToGrid w:val="0"/>
          <w:spacing w:val="-4"/>
          <w:sz w:val="32"/>
          <w:szCs w:val="32"/>
          <w:lang w:val="en-US" w:eastAsia="zh-CN"/>
        </w:rPr>
      </w:pPr>
    </w:p>
    <w:p>
      <w:pPr>
        <w:adjustRightInd w:val="0"/>
        <w:snapToGrid w:val="0"/>
        <w:spacing w:line="560" w:lineRule="exact"/>
        <w:jc w:val="right"/>
        <w:rPr>
          <w:rFonts w:ascii="仿宋_GB2312" w:hAnsi="宋体" w:eastAsia="仿宋_GB2312"/>
          <w:snapToGrid w:val="0"/>
          <w:spacing w:val="-23"/>
          <w:sz w:val="32"/>
          <w:szCs w:val="32"/>
        </w:rPr>
      </w:pPr>
      <w:r>
        <w:rPr>
          <w:rFonts w:hint="eastAsia" w:ascii="仿宋_GB2312" w:hAnsi="Times New Roman" w:eastAsia="仿宋_GB2312" w:cs="Times New Roman"/>
          <w:spacing w:val="-23"/>
          <w:kern w:val="0"/>
          <w:sz w:val="32"/>
          <w:szCs w:val="32"/>
          <w:lang w:val="en-US" w:eastAsia="zh-CN" w:bidi="ar"/>
        </w:rPr>
        <w:t>上海市宝山区法治宣传教育领导小组</w:t>
      </w:r>
      <w:r>
        <w:rPr>
          <w:rFonts w:hint="eastAsia" w:ascii="仿宋_GB2312" w:eastAsia="仿宋_GB2312" w:cs="Times New Roman"/>
          <w:spacing w:val="-23"/>
          <w:kern w:val="0"/>
          <w:sz w:val="32"/>
          <w:szCs w:val="32"/>
          <w:lang w:val="en-US" w:eastAsia="zh-CN" w:bidi="ar"/>
        </w:rPr>
        <w:t>办公室</w:t>
      </w:r>
    </w:p>
    <w:p>
      <w:pPr>
        <w:adjustRightInd w:val="0"/>
        <w:snapToGrid w:val="0"/>
        <w:spacing w:line="560" w:lineRule="exact"/>
        <w:jc w:val="center"/>
        <w:rPr>
          <w:rFonts w:ascii="仿宋_GB2312" w:hAnsi="宋体" w:eastAsia="仿宋_GB2312"/>
          <w:snapToGrid w:val="0"/>
          <w:spacing w:val="-4"/>
          <w:sz w:val="32"/>
          <w:szCs w:val="32"/>
        </w:rPr>
      </w:pPr>
      <w:r>
        <w:rPr>
          <w:rFonts w:hint="eastAsia" w:ascii="仿宋_GB2312" w:hAnsi="宋体" w:eastAsia="仿宋_GB2312"/>
          <w:snapToGrid w:val="0"/>
          <w:spacing w:val="-4"/>
          <w:sz w:val="32"/>
          <w:szCs w:val="32"/>
          <w:lang w:val="en-US" w:eastAsia="zh-CN"/>
        </w:rPr>
        <w:t xml:space="preserve">                                </w:t>
      </w:r>
      <w:r>
        <w:rPr>
          <w:rFonts w:ascii="仿宋_GB2312" w:hAnsi="宋体" w:eastAsia="仿宋_GB2312"/>
          <w:snapToGrid w:val="0"/>
          <w:spacing w:val="-4"/>
          <w:sz w:val="32"/>
          <w:szCs w:val="32"/>
        </w:rPr>
        <w:t>201</w:t>
      </w:r>
      <w:r>
        <w:rPr>
          <w:rFonts w:hint="eastAsia" w:ascii="仿宋_GB2312" w:hAnsi="宋体" w:eastAsia="仿宋_GB2312"/>
          <w:snapToGrid w:val="0"/>
          <w:spacing w:val="-4"/>
          <w:sz w:val="32"/>
          <w:szCs w:val="32"/>
        </w:rPr>
        <w:t>9</w:t>
      </w:r>
      <w:r>
        <w:rPr>
          <w:rFonts w:ascii="仿宋_GB2312" w:hAnsi="宋体" w:eastAsia="仿宋_GB2312"/>
          <w:snapToGrid w:val="0"/>
          <w:spacing w:val="-4"/>
          <w:sz w:val="32"/>
          <w:szCs w:val="32"/>
        </w:rPr>
        <w:t>年</w:t>
      </w:r>
      <w:r>
        <w:rPr>
          <w:rFonts w:hint="eastAsia" w:ascii="仿宋_GB2312" w:hAnsi="宋体" w:eastAsia="仿宋_GB2312"/>
          <w:snapToGrid w:val="0"/>
          <w:spacing w:val="-4"/>
          <w:sz w:val="32"/>
          <w:szCs w:val="32"/>
          <w:lang w:val="en-US" w:eastAsia="zh-CN"/>
        </w:rPr>
        <w:t>6</w:t>
      </w:r>
      <w:r>
        <w:rPr>
          <w:rFonts w:ascii="仿宋_GB2312" w:hAnsi="宋体" w:eastAsia="仿宋_GB2312"/>
          <w:snapToGrid w:val="0"/>
          <w:spacing w:val="-4"/>
          <w:sz w:val="32"/>
          <w:szCs w:val="32"/>
        </w:rPr>
        <w:t>月</w:t>
      </w:r>
      <w:r>
        <w:rPr>
          <w:rFonts w:hint="eastAsia" w:ascii="仿宋_GB2312" w:hAnsi="宋体" w:eastAsia="仿宋_GB2312"/>
          <w:snapToGrid w:val="0"/>
          <w:spacing w:val="-4"/>
          <w:sz w:val="32"/>
          <w:szCs w:val="32"/>
          <w:lang w:val="en-US" w:eastAsia="zh-CN"/>
        </w:rPr>
        <w:t>28</w:t>
      </w:r>
      <w:bookmarkStart w:id="0" w:name="_GoBack"/>
      <w:bookmarkEnd w:id="0"/>
      <w:r>
        <w:rPr>
          <w:rFonts w:ascii="仿宋_GB2312" w:hAnsi="宋体" w:eastAsia="仿宋_GB2312"/>
          <w:snapToGrid w:val="0"/>
          <w:spacing w:val="-4"/>
          <w:sz w:val="32"/>
          <w:szCs w:val="32"/>
        </w:rPr>
        <w:t>日</w:t>
      </w:r>
    </w:p>
    <w:p>
      <w:pPr>
        <w:adjustRightInd w:val="0"/>
        <w:snapToGrid w:val="0"/>
        <w:spacing w:line="560" w:lineRule="exact"/>
        <w:ind w:firstLine="624" w:firstLineChars="200"/>
        <w:rPr>
          <w:rFonts w:ascii="仿宋_GB2312" w:hAnsi="宋体" w:eastAsia="仿宋_GB2312"/>
          <w:snapToGrid w:val="0"/>
          <w:spacing w:val="-4"/>
          <w:sz w:val="32"/>
          <w:szCs w:val="32"/>
        </w:rPr>
      </w:pPr>
    </w:p>
    <w:p>
      <w:pPr>
        <w:tabs>
          <w:tab w:val="left" w:pos="7480"/>
          <w:tab w:val="left" w:pos="8160"/>
        </w:tabs>
        <w:adjustRightInd w:val="0"/>
        <w:snapToGrid w:val="0"/>
        <w:spacing w:line="560" w:lineRule="exact"/>
        <w:rPr>
          <w:rFonts w:hint="eastAsia" w:ascii="黑体" w:eastAsia="黑体"/>
          <w:snapToGrid w:val="0"/>
          <w:spacing w:val="0"/>
          <w:kern w:val="0"/>
          <w:sz w:val="32"/>
          <w:szCs w:val="32"/>
        </w:rPr>
      </w:pPr>
    </w:p>
    <w:p>
      <w:pPr>
        <w:tabs>
          <w:tab w:val="left" w:pos="7480"/>
          <w:tab w:val="left" w:pos="8160"/>
        </w:tabs>
        <w:adjustRightInd w:val="0"/>
        <w:snapToGrid w:val="0"/>
        <w:spacing w:line="560" w:lineRule="exact"/>
        <w:rPr>
          <w:rFonts w:hint="eastAsia" w:ascii="黑体" w:eastAsia="黑体"/>
          <w:snapToGrid w:val="0"/>
          <w:spacing w:val="0"/>
          <w:kern w:val="0"/>
          <w:sz w:val="32"/>
          <w:szCs w:val="32"/>
        </w:rPr>
      </w:pPr>
    </w:p>
    <w:p>
      <w:pPr>
        <w:tabs>
          <w:tab w:val="left" w:pos="7480"/>
          <w:tab w:val="left" w:pos="8160"/>
        </w:tabs>
        <w:adjustRightInd w:val="0"/>
        <w:snapToGrid w:val="0"/>
        <w:spacing w:line="560" w:lineRule="exact"/>
        <w:rPr>
          <w:rFonts w:hint="eastAsia" w:ascii="黑体" w:eastAsia="黑体"/>
          <w:b/>
          <w:bCs/>
          <w:snapToGrid w:val="0"/>
          <w:spacing w:val="0"/>
          <w:kern w:val="0"/>
          <w:sz w:val="32"/>
          <w:szCs w:val="32"/>
        </w:rPr>
      </w:pPr>
      <w:r>
        <w:rPr>
          <w:rFonts w:hint="eastAsia" w:ascii="黑体" w:eastAsia="黑体"/>
          <w:b/>
          <w:bCs/>
          <w:snapToGrid w:val="0"/>
          <w:spacing w:val="0"/>
          <w:kern w:val="0"/>
          <w:sz w:val="32"/>
          <w:szCs w:val="32"/>
        </w:rPr>
        <w:t>附件1</w:t>
      </w:r>
    </w:p>
    <w:p>
      <w:pPr>
        <w:pStyle w:val="2"/>
      </w:pPr>
    </w:p>
    <w:p>
      <w:pPr>
        <w:spacing w:line="560" w:lineRule="exact"/>
        <w:jc w:val="center"/>
        <w:rPr>
          <w:rFonts w:hint="eastAsia" w:ascii="华文中宋" w:hAnsi="华文中宋" w:eastAsia="华文中宋" w:cs="Times New Roman"/>
          <w:b/>
          <w:spacing w:val="0"/>
          <w:kern w:val="2"/>
          <w:sz w:val="44"/>
          <w:szCs w:val="44"/>
          <w:lang w:val="en-US" w:eastAsia="zh-CN"/>
        </w:rPr>
      </w:pPr>
      <w:r>
        <w:rPr>
          <w:rFonts w:hint="eastAsia" w:ascii="华文中宋" w:hAnsi="华文中宋" w:eastAsia="华文中宋" w:cs="Times New Roman"/>
          <w:b/>
          <w:spacing w:val="0"/>
          <w:kern w:val="2"/>
          <w:sz w:val="44"/>
          <w:szCs w:val="44"/>
          <w:lang w:val="en-US" w:eastAsia="zh-CN"/>
        </w:rPr>
        <w:t>第七届“浦江法韵”法治公益广告大赛</w:t>
      </w:r>
    </w:p>
    <w:p>
      <w:pPr>
        <w:spacing w:line="560" w:lineRule="exact"/>
        <w:jc w:val="center"/>
        <w:rPr>
          <w:rFonts w:hint="eastAsia" w:ascii="华文中宋" w:hAnsi="华文中宋" w:eastAsia="华文中宋" w:cs="Times New Roman"/>
          <w:b/>
          <w:spacing w:val="0"/>
          <w:kern w:val="2"/>
          <w:sz w:val="44"/>
          <w:szCs w:val="44"/>
          <w:lang w:val="en-US" w:eastAsia="zh-CN"/>
        </w:rPr>
      </w:pPr>
      <w:r>
        <w:rPr>
          <w:rFonts w:hint="eastAsia" w:ascii="华文中宋" w:hAnsi="华文中宋" w:eastAsia="华文中宋" w:cs="Times New Roman"/>
          <w:b/>
          <w:spacing w:val="0"/>
          <w:kern w:val="2"/>
          <w:sz w:val="44"/>
          <w:szCs w:val="44"/>
          <w:lang w:val="en-US" w:eastAsia="zh-CN"/>
        </w:rPr>
        <w:t>推荐表</w:t>
      </w:r>
    </w:p>
    <w:p>
      <w:pPr>
        <w:snapToGrid w:val="0"/>
        <w:spacing w:line="240" w:lineRule="exact"/>
        <w:jc w:val="center"/>
        <w:rPr>
          <w:rFonts w:ascii="方正小标宋简体" w:eastAsia="方正小标宋简体"/>
          <w:spacing w:val="-6"/>
          <w:w w:val="95"/>
          <w:sz w:val="44"/>
          <w:szCs w:val="44"/>
        </w:rPr>
      </w:pPr>
    </w:p>
    <w:tbl>
      <w:tblPr>
        <w:tblStyle w:val="9"/>
        <w:tblW w:w="8754" w:type="dxa"/>
        <w:jc w:val="center"/>
        <w:tblInd w:w="0" w:type="dxa"/>
        <w:tblLayout w:type="fixed"/>
        <w:tblCellMar>
          <w:top w:w="0" w:type="dxa"/>
          <w:left w:w="0" w:type="dxa"/>
          <w:bottom w:w="0" w:type="dxa"/>
          <w:right w:w="0" w:type="dxa"/>
        </w:tblCellMar>
      </w:tblPr>
      <w:tblGrid>
        <w:gridCol w:w="1784"/>
        <w:gridCol w:w="1984"/>
        <w:gridCol w:w="1701"/>
        <w:gridCol w:w="3285"/>
      </w:tblGrid>
      <w:tr>
        <w:tblPrEx>
          <w:tblLayout w:type="fixed"/>
          <w:tblCellMar>
            <w:top w:w="0" w:type="dxa"/>
            <w:left w:w="0" w:type="dxa"/>
            <w:bottom w:w="0" w:type="dxa"/>
            <w:right w:w="0" w:type="dxa"/>
          </w:tblCellMar>
        </w:tblPrEx>
        <w:trPr>
          <w:trHeight w:val="796" w:hRule="atLeast"/>
          <w:jc w:val="center"/>
        </w:trPr>
        <w:tc>
          <w:tcPr>
            <w:tcW w:w="17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lang w:val="en-US" w:eastAsia="zh-CN"/>
              </w:rPr>
              <w:t>单位</w:t>
            </w:r>
            <w:r>
              <w:rPr>
                <w:rFonts w:hint="eastAsia" w:ascii="黑体" w:eastAsia="黑体"/>
                <w:kern w:val="0"/>
                <w:sz w:val="32"/>
                <w:szCs w:val="32"/>
              </w:rPr>
              <w:t xml:space="preserve"> </w:t>
            </w:r>
          </w:p>
        </w:tc>
        <w:tc>
          <w:tcPr>
            <w:tcW w:w="697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rFonts w:ascii="黑体" w:eastAsia="黑体"/>
                <w:kern w:val="0"/>
                <w:sz w:val="32"/>
                <w:szCs w:val="32"/>
              </w:rPr>
            </w:pPr>
            <w:r>
              <w:rPr>
                <w:rFonts w:hint="eastAsia" w:ascii="黑体" w:eastAsia="黑体"/>
                <w:kern w:val="0"/>
                <w:sz w:val="32"/>
                <w:szCs w:val="32"/>
              </w:rPr>
              <w:t>（盖章）</w:t>
            </w:r>
          </w:p>
        </w:tc>
      </w:tr>
      <w:tr>
        <w:tblPrEx>
          <w:tblLayout w:type="fixed"/>
          <w:tblCellMar>
            <w:top w:w="0" w:type="dxa"/>
            <w:left w:w="0" w:type="dxa"/>
            <w:bottom w:w="0" w:type="dxa"/>
            <w:right w:w="0" w:type="dxa"/>
          </w:tblCellMar>
        </w:tblPrEx>
        <w:trPr>
          <w:trHeight w:val="822" w:hRule="atLeast"/>
          <w:jc w:val="center"/>
        </w:trPr>
        <w:tc>
          <w:tcPr>
            <w:tcW w:w="17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联系人</w:t>
            </w:r>
          </w:p>
        </w:tc>
        <w:tc>
          <w:tcPr>
            <w:tcW w:w="198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p>
        </w:tc>
        <w:tc>
          <w:tcPr>
            <w:tcW w:w="1701"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联系方式</w:t>
            </w:r>
          </w:p>
        </w:tc>
        <w:tc>
          <w:tcPr>
            <w:tcW w:w="3285"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p>
        </w:tc>
      </w:tr>
      <w:tr>
        <w:tblPrEx>
          <w:tblLayout w:type="fixed"/>
          <w:tblCellMar>
            <w:top w:w="0" w:type="dxa"/>
            <w:left w:w="0" w:type="dxa"/>
            <w:bottom w:w="0" w:type="dxa"/>
            <w:right w:w="0" w:type="dxa"/>
          </w:tblCellMar>
        </w:tblPrEx>
        <w:trPr>
          <w:trHeight w:val="834" w:hRule="atLeast"/>
          <w:jc w:val="center"/>
        </w:trPr>
        <w:tc>
          <w:tcPr>
            <w:tcW w:w="17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作  者</w:t>
            </w:r>
          </w:p>
        </w:tc>
        <w:tc>
          <w:tcPr>
            <w:tcW w:w="198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p>
        </w:tc>
        <w:tc>
          <w:tcPr>
            <w:tcW w:w="1701"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作品类型</w:t>
            </w:r>
          </w:p>
        </w:tc>
        <w:tc>
          <w:tcPr>
            <w:tcW w:w="3285"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r>
              <w:rPr>
                <w:rFonts w:hint="eastAsia" w:eastAsia="仿宋_GB2312"/>
                <w:kern w:val="0"/>
                <w:sz w:val="30"/>
                <w:szCs w:val="30"/>
              </w:rPr>
              <w:t>视频类</w:t>
            </w:r>
          </w:p>
        </w:tc>
      </w:tr>
      <w:tr>
        <w:tblPrEx>
          <w:tblLayout w:type="fixed"/>
          <w:tblCellMar>
            <w:top w:w="0" w:type="dxa"/>
            <w:left w:w="0" w:type="dxa"/>
            <w:bottom w:w="0" w:type="dxa"/>
            <w:right w:w="0" w:type="dxa"/>
          </w:tblCellMar>
        </w:tblPrEx>
        <w:trPr>
          <w:trHeight w:val="832" w:hRule="atLeast"/>
          <w:jc w:val="center"/>
        </w:trPr>
        <w:tc>
          <w:tcPr>
            <w:tcW w:w="17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作品名称</w:t>
            </w:r>
          </w:p>
        </w:tc>
        <w:tc>
          <w:tcPr>
            <w:tcW w:w="697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黑体" w:eastAsia="黑体"/>
                <w:kern w:val="0"/>
                <w:sz w:val="32"/>
                <w:szCs w:val="32"/>
              </w:rPr>
            </w:pPr>
          </w:p>
        </w:tc>
      </w:tr>
      <w:tr>
        <w:tblPrEx>
          <w:tblLayout w:type="fixed"/>
          <w:tblCellMar>
            <w:top w:w="0" w:type="dxa"/>
            <w:left w:w="0" w:type="dxa"/>
            <w:bottom w:w="0" w:type="dxa"/>
            <w:right w:w="0" w:type="dxa"/>
          </w:tblCellMar>
        </w:tblPrEx>
        <w:trPr>
          <w:trHeight w:val="5771" w:hRule="atLeast"/>
          <w:jc w:val="center"/>
        </w:trPr>
        <w:tc>
          <w:tcPr>
            <w:tcW w:w="17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作品</w:t>
            </w:r>
          </w:p>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创意</w:t>
            </w:r>
          </w:p>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说明</w:t>
            </w:r>
          </w:p>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（150字</w:t>
            </w:r>
          </w:p>
          <w:p>
            <w:pPr>
              <w:widowControl/>
              <w:spacing w:before="100" w:beforeAutospacing="1" w:after="100" w:afterAutospacing="1" w:line="360" w:lineRule="auto"/>
              <w:jc w:val="center"/>
              <w:rPr>
                <w:rFonts w:ascii="黑体" w:eastAsia="黑体"/>
                <w:kern w:val="0"/>
                <w:sz w:val="32"/>
                <w:szCs w:val="32"/>
              </w:rPr>
            </w:pPr>
            <w:r>
              <w:rPr>
                <w:rFonts w:hint="eastAsia" w:ascii="黑体" w:eastAsia="黑体"/>
                <w:kern w:val="0"/>
                <w:sz w:val="32"/>
                <w:szCs w:val="32"/>
              </w:rPr>
              <w:t>左右）</w:t>
            </w:r>
          </w:p>
        </w:tc>
        <w:tc>
          <w:tcPr>
            <w:tcW w:w="6970" w:type="dxa"/>
            <w:gridSpan w:val="3"/>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60" w:lineRule="auto"/>
              <w:jc w:val="center"/>
              <w:rPr>
                <w:rFonts w:ascii="黑体" w:eastAsia="黑体"/>
                <w:kern w:val="0"/>
                <w:sz w:val="32"/>
                <w:szCs w:val="32"/>
              </w:rPr>
            </w:pPr>
          </w:p>
        </w:tc>
      </w:tr>
    </w:tbl>
    <w:p/>
    <w:p>
      <w:pPr>
        <w:tabs>
          <w:tab w:val="left" w:pos="7480"/>
          <w:tab w:val="left" w:pos="8160"/>
        </w:tabs>
        <w:adjustRightInd w:val="0"/>
        <w:snapToGrid w:val="0"/>
        <w:spacing w:line="560" w:lineRule="exact"/>
        <w:rPr>
          <w:rFonts w:hint="eastAsia" w:ascii="黑体" w:eastAsia="黑体"/>
          <w:b/>
          <w:bCs/>
          <w:snapToGrid w:val="0"/>
          <w:spacing w:val="0"/>
          <w:kern w:val="0"/>
          <w:sz w:val="32"/>
          <w:szCs w:val="32"/>
        </w:rPr>
      </w:pPr>
    </w:p>
    <w:p>
      <w:pPr>
        <w:tabs>
          <w:tab w:val="left" w:pos="7480"/>
          <w:tab w:val="left" w:pos="8160"/>
        </w:tabs>
        <w:adjustRightInd w:val="0"/>
        <w:snapToGrid w:val="0"/>
        <w:spacing w:line="560" w:lineRule="exact"/>
        <w:rPr>
          <w:rFonts w:hint="eastAsia" w:ascii="黑体" w:eastAsia="黑体"/>
          <w:b/>
          <w:bCs/>
          <w:snapToGrid w:val="0"/>
          <w:spacing w:val="0"/>
          <w:kern w:val="0"/>
          <w:sz w:val="32"/>
          <w:szCs w:val="32"/>
          <w:lang w:val="en-US" w:eastAsia="zh-CN"/>
        </w:rPr>
      </w:pPr>
      <w:r>
        <w:rPr>
          <w:rFonts w:hint="eastAsia" w:ascii="黑体" w:eastAsia="黑体"/>
          <w:b/>
          <w:bCs/>
          <w:snapToGrid w:val="0"/>
          <w:spacing w:val="0"/>
          <w:kern w:val="0"/>
          <w:sz w:val="32"/>
          <w:szCs w:val="32"/>
        </w:rPr>
        <w:t>附件</w:t>
      </w:r>
      <w:r>
        <w:rPr>
          <w:rFonts w:hint="eastAsia" w:ascii="黑体" w:eastAsia="黑体"/>
          <w:b/>
          <w:bCs/>
          <w:snapToGrid w:val="0"/>
          <w:spacing w:val="0"/>
          <w:kern w:val="0"/>
          <w:sz w:val="32"/>
          <w:szCs w:val="32"/>
          <w:lang w:val="en-US" w:eastAsia="zh-CN"/>
        </w:rPr>
        <w:t>2</w:t>
      </w:r>
    </w:p>
    <w:p>
      <w:pPr>
        <w:adjustRightInd w:val="0"/>
        <w:snapToGrid w:val="0"/>
        <w:spacing w:line="240" w:lineRule="atLeast"/>
        <w:jc w:val="center"/>
        <w:rPr>
          <w:rFonts w:ascii="华文中宋" w:hAnsi="华文中宋" w:eastAsia="华文中宋" w:cs="新宋体"/>
          <w:sz w:val="44"/>
          <w:szCs w:val="44"/>
        </w:rPr>
      </w:pPr>
    </w:p>
    <w:p>
      <w:pPr>
        <w:spacing w:line="560" w:lineRule="exact"/>
        <w:jc w:val="center"/>
        <w:rPr>
          <w:rFonts w:hint="eastAsia" w:ascii="华文中宋" w:hAnsi="华文中宋" w:eastAsia="华文中宋" w:cs="Times New Roman"/>
          <w:b/>
          <w:spacing w:val="0"/>
          <w:kern w:val="2"/>
          <w:sz w:val="44"/>
          <w:szCs w:val="44"/>
          <w:lang w:val="en-US" w:eastAsia="zh-CN"/>
        </w:rPr>
      </w:pPr>
      <w:r>
        <w:rPr>
          <w:rFonts w:hint="eastAsia" w:ascii="华文中宋" w:hAnsi="华文中宋" w:eastAsia="华文中宋" w:cs="Times New Roman"/>
          <w:b/>
          <w:spacing w:val="0"/>
          <w:kern w:val="2"/>
          <w:sz w:val="44"/>
          <w:szCs w:val="44"/>
          <w:lang w:val="en-US" w:eastAsia="zh-CN"/>
        </w:rPr>
        <w:t>上海市第七届“浦江法韵</w:t>
      </w:r>
    </w:p>
    <w:p>
      <w:pPr>
        <w:spacing w:line="560" w:lineRule="exact"/>
        <w:jc w:val="center"/>
        <w:rPr>
          <w:rFonts w:hint="eastAsia" w:ascii="华文中宋" w:hAnsi="华文中宋" w:eastAsia="华文中宋" w:cs="Times New Roman"/>
          <w:b/>
          <w:spacing w:val="0"/>
          <w:kern w:val="2"/>
          <w:sz w:val="44"/>
          <w:szCs w:val="44"/>
          <w:lang w:val="en-US" w:eastAsia="zh-CN"/>
        </w:rPr>
      </w:pPr>
      <w:r>
        <w:rPr>
          <w:rFonts w:hint="eastAsia" w:ascii="华文中宋" w:hAnsi="华文中宋" w:eastAsia="华文中宋" w:cs="Times New Roman"/>
          <w:b/>
          <w:spacing w:val="0"/>
          <w:kern w:val="2"/>
          <w:sz w:val="44"/>
          <w:szCs w:val="44"/>
          <w:lang w:val="en-US" w:eastAsia="zh-CN"/>
        </w:rPr>
        <w:t>法治公益广告征集展播活动作品原创承诺函</w:t>
      </w:r>
    </w:p>
    <w:p>
      <w:pPr>
        <w:adjustRightInd w:val="0"/>
        <w:snapToGrid w:val="0"/>
        <w:spacing w:line="520" w:lineRule="exact"/>
        <w:ind w:firstLine="580" w:firstLineChars="200"/>
        <w:rPr>
          <w:rFonts w:ascii="仿宋" w:hAnsi="仿宋" w:eastAsia="仿宋" w:cs="新宋体"/>
          <w:sz w:val="30"/>
          <w:szCs w:val="30"/>
        </w:rPr>
      </w:pPr>
    </w:p>
    <w:p>
      <w:pPr>
        <w:adjustRightInd w:val="0"/>
        <w:snapToGrid w:val="0"/>
        <w:spacing w:line="520" w:lineRule="exact"/>
        <w:ind w:firstLine="580" w:firstLineChars="200"/>
        <w:rPr>
          <w:rFonts w:ascii="仿宋" w:hAnsi="仿宋" w:eastAsia="仿宋" w:cs="新宋体"/>
          <w:sz w:val="30"/>
          <w:szCs w:val="30"/>
        </w:rPr>
      </w:pPr>
      <w:r>
        <w:rPr>
          <w:rFonts w:ascii="仿宋" w:hAnsi="仿宋" w:eastAsia="仿宋" w:cs="新宋体"/>
          <w:sz w:val="30"/>
          <w:szCs w:val="30"/>
        </w:rPr>
        <w:t>本承诺人承诺如下</w:t>
      </w:r>
      <w:r>
        <w:rPr>
          <w:rFonts w:hint="eastAsia" w:ascii="仿宋" w:hAnsi="仿宋" w:eastAsia="仿宋" w:cs="新宋体"/>
          <w:sz w:val="30"/>
          <w:szCs w:val="30"/>
        </w:rPr>
        <w:t>：</w:t>
      </w:r>
    </w:p>
    <w:p>
      <w:pPr>
        <w:adjustRightInd w:val="0"/>
        <w:snapToGrid w:val="0"/>
        <w:spacing w:line="520" w:lineRule="exact"/>
        <w:ind w:firstLine="580" w:firstLineChars="200"/>
        <w:rPr>
          <w:rFonts w:ascii="仿宋" w:hAnsi="仿宋" w:eastAsia="仿宋" w:cs="新宋体"/>
          <w:sz w:val="30"/>
          <w:szCs w:val="30"/>
        </w:rPr>
      </w:pPr>
      <w:r>
        <w:rPr>
          <w:rFonts w:ascii="仿宋" w:hAnsi="仿宋" w:eastAsia="仿宋" w:cs="新宋体"/>
          <w:sz w:val="30"/>
          <w:szCs w:val="30"/>
        </w:rPr>
        <w:t>1.承诺人保证向活动主办单位提交的信息资料和相关文件真实有效</w:t>
      </w:r>
      <w:r>
        <w:rPr>
          <w:rFonts w:hint="eastAsia" w:ascii="仿宋" w:hAnsi="仿宋" w:eastAsia="仿宋" w:cs="新宋体"/>
          <w:sz w:val="30"/>
          <w:szCs w:val="30"/>
        </w:rPr>
        <w:t>。</w:t>
      </w:r>
    </w:p>
    <w:p>
      <w:pPr>
        <w:adjustRightInd w:val="0"/>
        <w:snapToGrid w:val="0"/>
        <w:spacing w:line="520" w:lineRule="exact"/>
        <w:ind w:firstLine="580" w:firstLineChars="200"/>
        <w:rPr>
          <w:rFonts w:ascii="仿宋" w:hAnsi="仿宋" w:eastAsia="仿宋" w:cs="新宋体"/>
          <w:sz w:val="30"/>
          <w:szCs w:val="30"/>
        </w:rPr>
      </w:pPr>
      <w:r>
        <w:rPr>
          <w:rFonts w:hint="eastAsia" w:ascii="仿宋" w:hAnsi="仿宋" w:eastAsia="仿宋" w:cs="新宋体"/>
          <w:sz w:val="30"/>
          <w:szCs w:val="30"/>
        </w:rPr>
        <w:t>2.</w:t>
      </w:r>
      <w:r>
        <w:rPr>
          <w:rFonts w:ascii="仿宋" w:hAnsi="仿宋" w:eastAsia="仿宋" w:cs="新宋体"/>
          <w:sz w:val="30"/>
          <w:szCs w:val="30"/>
        </w:rPr>
        <w:t>承诺人保证所提交的影视作品确属本承诺人独立完成,对该作品拥有充分、完全、排他的著作权。如出现虚假和侵权行为,由本承诺人承担全部法律责任</w:t>
      </w:r>
      <w:r>
        <w:rPr>
          <w:rFonts w:hint="eastAsia" w:ascii="仿宋" w:hAnsi="仿宋" w:eastAsia="仿宋" w:cs="新宋体"/>
          <w:sz w:val="30"/>
          <w:szCs w:val="30"/>
        </w:rPr>
        <w:t>。</w:t>
      </w:r>
    </w:p>
    <w:p>
      <w:pPr>
        <w:adjustRightInd w:val="0"/>
        <w:snapToGrid w:val="0"/>
        <w:spacing w:line="520" w:lineRule="exact"/>
        <w:ind w:firstLine="580" w:firstLineChars="200"/>
        <w:rPr>
          <w:rFonts w:ascii="仿宋" w:hAnsi="仿宋" w:eastAsia="仿宋" w:cs="新宋体"/>
          <w:sz w:val="30"/>
          <w:szCs w:val="30"/>
        </w:rPr>
      </w:pPr>
      <w:r>
        <w:rPr>
          <w:rFonts w:hint="eastAsia" w:ascii="仿宋" w:hAnsi="仿宋" w:eastAsia="仿宋" w:cs="新宋体"/>
          <w:sz w:val="30"/>
          <w:szCs w:val="30"/>
        </w:rPr>
        <w:t>3.</w:t>
      </w:r>
      <w:r>
        <w:rPr>
          <w:rFonts w:ascii="仿宋" w:hAnsi="仿宋" w:eastAsia="仿宋" w:cs="新宋体"/>
          <w:sz w:val="30"/>
          <w:szCs w:val="30"/>
        </w:rPr>
        <w:t>承诺人保证在创作影视作品及向活动主办单位提交影视作品的过程中遵守保密义务。</w:t>
      </w:r>
    </w:p>
    <w:p>
      <w:pPr>
        <w:adjustRightInd w:val="0"/>
        <w:snapToGrid w:val="0"/>
        <w:spacing w:line="520" w:lineRule="exact"/>
        <w:ind w:firstLine="580" w:firstLineChars="200"/>
        <w:rPr>
          <w:rFonts w:ascii="仿宋" w:hAnsi="仿宋" w:eastAsia="仿宋" w:cs="新宋体"/>
          <w:sz w:val="30"/>
          <w:szCs w:val="30"/>
        </w:rPr>
      </w:pPr>
      <w:r>
        <w:rPr>
          <w:rFonts w:ascii="仿宋" w:hAnsi="仿宋" w:eastAsia="仿宋" w:cs="新宋体"/>
          <w:sz w:val="30"/>
          <w:szCs w:val="30"/>
        </w:rPr>
        <w:t>4.承诺人确认不向活动主办单位主张因参加本次征集活动而发生的任何费用。</w:t>
      </w:r>
    </w:p>
    <w:p>
      <w:pPr>
        <w:adjustRightInd w:val="0"/>
        <w:snapToGrid w:val="0"/>
        <w:spacing w:line="520" w:lineRule="exact"/>
        <w:ind w:firstLine="580" w:firstLineChars="200"/>
        <w:rPr>
          <w:rFonts w:ascii="仿宋" w:hAnsi="仿宋" w:eastAsia="仿宋" w:cs="新宋体"/>
          <w:sz w:val="30"/>
          <w:szCs w:val="30"/>
        </w:rPr>
      </w:pPr>
      <w:r>
        <w:rPr>
          <w:rFonts w:ascii="仿宋" w:hAnsi="仿宋" w:eastAsia="仿宋" w:cs="新宋体"/>
          <w:sz w:val="30"/>
          <w:szCs w:val="30"/>
        </w:rPr>
        <w:t>5.承诺人同意提交的影视作品由活动主办单位采用任何宣传方式公开展示</w:t>
      </w:r>
      <w:r>
        <w:rPr>
          <w:rFonts w:hint="eastAsia" w:ascii="仿宋" w:hAnsi="仿宋" w:eastAsia="仿宋" w:cs="新宋体"/>
          <w:sz w:val="30"/>
          <w:szCs w:val="30"/>
        </w:rPr>
        <w:t>。</w:t>
      </w:r>
    </w:p>
    <w:p>
      <w:pPr>
        <w:adjustRightInd w:val="0"/>
        <w:snapToGrid w:val="0"/>
        <w:spacing w:line="520" w:lineRule="exact"/>
        <w:ind w:firstLine="580" w:firstLineChars="200"/>
        <w:rPr>
          <w:rFonts w:ascii="仿宋" w:hAnsi="仿宋" w:eastAsia="仿宋" w:cs="新宋体"/>
          <w:sz w:val="30"/>
          <w:szCs w:val="30"/>
        </w:rPr>
      </w:pPr>
      <w:r>
        <w:rPr>
          <w:rFonts w:ascii="仿宋" w:hAnsi="仿宋" w:eastAsia="仿宋" w:cs="新宋体"/>
          <w:sz w:val="30"/>
          <w:szCs w:val="30"/>
        </w:rPr>
        <w:t>6.承诺人保证如接受邀请出任本次活动评委会成员时,将退出本次活动。</w:t>
      </w:r>
    </w:p>
    <w:p>
      <w:pPr>
        <w:adjustRightInd w:val="0"/>
        <w:snapToGrid w:val="0"/>
        <w:spacing w:line="520" w:lineRule="exact"/>
        <w:ind w:firstLine="580" w:firstLineChars="200"/>
        <w:rPr>
          <w:rFonts w:ascii="仿宋" w:hAnsi="仿宋" w:eastAsia="仿宋" w:cs="新宋体"/>
          <w:sz w:val="30"/>
          <w:szCs w:val="30"/>
        </w:rPr>
      </w:pPr>
      <w:r>
        <w:rPr>
          <w:rFonts w:ascii="仿宋" w:hAnsi="仿宋" w:eastAsia="仿宋" w:cs="新宋体"/>
          <w:sz w:val="30"/>
          <w:szCs w:val="30"/>
        </w:rPr>
        <w:t>7.承诺人保证遵守上海市第六届“浦江法韵”法治公益广告征集展播活动通知的全部规定和要求。</w:t>
      </w:r>
    </w:p>
    <w:p>
      <w:pPr>
        <w:adjustRightInd w:val="0"/>
        <w:snapToGrid w:val="0"/>
        <w:spacing w:line="520" w:lineRule="exact"/>
        <w:ind w:right="620" w:firstLine="4930" w:firstLineChars="1700"/>
        <w:rPr>
          <w:rFonts w:ascii="仿宋" w:hAnsi="仿宋" w:eastAsia="仿宋" w:cs="新宋体"/>
          <w:sz w:val="30"/>
          <w:szCs w:val="30"/>
        </w:rPr>
      </w:pPr>
      <w:r>
        <w:rPr>
          <w:rFonts w:ascii="仿宋" w:hAnsi="仿宋" w:eastAsia="仿宋" w:cs="新宋体"/>
          <w:sz w:val="30"/>
          <w:szCs w:val="30"/>
        </w:rPr>
        <w:t>承诺人:</w:t>
      </w:r>
    </w:p>
    <w:p>
      <w:pPr>
        <w:adjustRightInd w:val="0"/>
        <w:snapToGrid w:val="0"/>
        <w:spacing w:line="520" w:lineRule="exact"/>
        <w:jc w:val="right"/>
        <w:rPr>
          <w:rFonts w:ascii="仿宋" w:hAnsi="仿宋" w:eastAsia="仿宋" w:cs="新宋体"/>
          <w:sz w:val="30"/>
          <w:szCs w:val="30"/>
        </w:rPr>
      </w:pPr>
      <w:r>
        <w:rPr>
          <w:rFonts w:ascii="仿宋" w:hAnsi="仿宋" w:eastAsia="仿宋" w:cs="新宋体"/>
          <w:sz w:val="30"/>
          <w:szCs w:val="30"/>
        </w:rPr>
        <w:t>(个人签名</w:t>
      </w:r>
      <w:r>
        <w:rPr>
          <w:rFonts w:hint="eastAsia" w:ascii="仿宋" w:hAnsi="仿宋" w:eastAsia="仿宋" w:cs="新宋体"/>
          <w:sz w:val="30"/>
          <w:szCs w:val="30"/>
        </w:rPr>
        <w:t xml:space="preserve">       </w:t>
      </w:r>
      <w:r>
        <w:rPr>
          <w:rFonts w:ascii="仿宋" w:hAnsi="仿宋" w:eastAsia="仿宋" w:cs="新宋体"/>
          <w:sz w:val="30"/>
          <w:szCs w:val="30"/>
        </w:rPr>
        <w:t>单位盖章)</w:t>
      </w:r>
    </w:p>
    <w:p>
      <w:r>
        <w:rPr>
          <w:rFonts w:hint="eastAsia"/>
        </w:rPr>
        <w:t xml:space="preserve">                                                                 </w:t>
      </w:r>
      <w:r>
        <w:rPr>
          <w:rFonts w:hint="eastAsia" w:ascii="仿宋" w:hAnsi="仿宋" w:eastAsia="仿宋" w:cs="新宋体"/>
          <w:sz w:val="30"/>
          <w:szCs w:val="30"/>
        </w:rPr>
        <w:t xml:space="preserve"> 年   月   日</w:t>
      </w:r>
    </w:p>
    <w:p>
      <w:pPr>
        <w:spacing w:line="540" w:lineRule="exact"/>
        <w:ind w:firstLine="624" w:firstLineChars="200"/>
        <w:jc w:val="left"/>
        <w:rPr>
          <w:rFonts w:hint="eastAsia" w:ascii="仿宋_GB2312" w:hAnsi="宋体" w:eastAsia="仿宋_GB2312" w:cs="仿宋_GB2312"/>
          <w:spacing w:val="-4"/>
          <w:sz w:val="32"/>
          <w:szCs w:val="32"/>
          <w:lang w:eastAsia="zh-CN"/>
        </w:rPr>
      </w:pPr>
    </w:p>
    <w:p>
      <w:pPr>
        <w:spacing w:line="540" w:lineRule="exact"/>
        <w:ind w:firstLine="624" w:firstLineChars="200"/>
        <w:jc w:val="left"/>
        <w:rPr>
          <w:rFonts w:hint="eastAsia" w:ascii="仿宋_GB2312" w:hAnsi="宋体" w:eastAsia="仿宋_GB2312" w:cs="仿宋_GB2312"/>
          <w:spacing w:val="-4"/>
          <w:sz w:val="32"/>
          <w:szCs w:val="32"/>
          <w:lang w:eastAsia="zh-CN"/>
        </w:rPr>
      </w:pPr>
    </w:p>
    <w:p>
      <w:pPr>
        <w:spacing w:line="540" w:lineRule="exact"/>
        <w:ind w:firstLine="624" w:firstLineChars="200"/>
        <w:jc w:val="left"/>
        <w:rPr>
          <w:rFonts w:hint="eastAsia" w:ascii="仿宋_GB2312" w:hAnsi="宋体" w:eastAsia="仿宋_GB2312" w:cs="仿宋_GB2312"/>
          <w:spacing w:val="-4"/>
          <w:sz w:val="32"/>
          <w:szCs w:val="32"/>
          <w:lang w:eastAsia="zh-CN"/>
        </w:rPr>
      </w:pPr>
      <w:r>
        <w:rPr>
          <w:rFonts w:hint="eastAsia" w:ascii="仿宋_GB2312" w:hAnsi="宋体" w:eastAsia="仿宋_GB2312" w:cs="仿宋_GB2312"/>
          <w:spacing w:val="-4"/>
          <w:sz w:val="32"/>
          <w:szCs w:val="32"/>
          <w:lang w:eastAsia="zh-CN"/>
        </w:rPr>
        <w:t>（此页无正文）</w:t>
      </w:r>
    </w:p>
    <w:p>
      <w:pPr>
        <w:spacing w:line="540" w:lineRule="exact"/>
        <w:jc w:val="left"/>
        <w:rPr>
          <w:rFonts w:hint="eastAsia" w:ascii="仿宋_GB2312" w:hAnsi="宋体" w:eastAsia="仿宋_GB2312" w:cs="仿宋_GB2312"/>
          <w:spacing w:val="-4"/>
          <w:sz w:val="32"/>
          <w:szCs w:val="32"/>
        </w:rPr>
      </w:pPr>
    </w:p>
    <w:p>
      <w:pPr>
        <w:spacing w:line="540" w:lineRule="exact"/>
        <w:jc w:val="left"/>
        <w:rPr>
          <w:rFonts w:hint="eastAsia" w:ascii="仿宋_GB2312" w:hAnsi="宋体" w:eastAsia="仿宋_GB2312" w:cs="仿宋_GB2312"/>
          <w:spacing w:val="-4"/>
          <w:sz w:val="32"/>
          <w:szCs w:val="32"/>
        </w:rPr>
      </w:pPr>
    </w:p>
    <w:p>
      <w:pPr>
        <w:spacing w:line="560" w:lineRule="exact"/>
        <w:jc w:val="center"/>
        <w:rPr>
          <w:rFonts w:hint="eastAsia" w:ascii="仿宋_GB2312" w:hAnsi="宋体" w:eastAsia="仿宋_GB2312" w:cs="仿宋_GB2312"/>
          <w:spacing w:val="-4"/>
          <w:sz w:val="32"/>
          <w:szCs w:val="32"/>
        </w:rPr>
      </w:pPr>
      <w:r>
        <w:rPr>
          <w:rFonts w:hint="eastAsia" w:ascii="仿宋_GB2312" w:hAnsi="宋体" w:eastAsia="仿宋_GB2312" w:cs="仿宋_GB2312"/>
          <w:spacing w:val="-4"/>
          <w:sz w:val="32"/>
          <w:szCs w:val="32"/>
        </w:rPr>
        <w:t xml:space="preserve">  </w:t>
      </w:r>
    </w:p>
    <w:p>
      <w:pPr>
        <w:spacing w:line="560" w:lineRule="exact"/>
        <w:ind w:firstLine="620" w:firstLineChars="200"/>
        <w:rPr>
          <w:rFonts w:hint="eastAsia" w:ascii="仿宋_GB2312" w:hAnsi="仿宋_GB2312" w:eastAsia="仿宋_GB2312" w:cs="仿宋_GB2312"/>
          <w:sz w:val="32"/>
          <w:szCs w:val="32"/>
        </w:rPr>
      </w:pPr>
    </w:p>
    <w:p>
      <w:pPr>
        <w:spacing w:line="560" w:lineRule="exact"/>
        <w:ind w:firstLine="620" w:firstLineChars="200"/>
        <w:rPr>
          <w:rFonts w:hint="eastAsia" w:ascii="仿宋_GB2312" w:hAnsi="仿宋_GB2312" w:eastAsia="仿宋_GB2312" w:cs="仿宋_GB2312"/>
          <w:sz w:val="32"/>
          <w:szCs w:val="32"/>
        </w:rPr>
      </w:pPr>
    </w:p>
    <w:p>
      <w:pPr>
        <w:spacing w:line="560" w:lineRule="exact"/>
        <w:ind w:firstLine="62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560" w:lineRule="exact"/>
        <w:ind w:firstLine="620" w:firstLineChars="200"/>
        <w:rPr>
          <w:rFonts w:hint="eastAsia" w:ascii="仿宋_GB2312" w:hAnsi="仿宋_GB2312" w:eastAsia="仿宋_GB2312" w:cs="仿宋_GB2312"/>
          <w:sz w:val="32"/>
          <w:szCs w:val="32"/>
        </w:rPr>
      </w:pPr>
    </w:p>
    <w:p>
      <w:pPr>
        <w:spacing w:line="560" w:lineRule="exact"/>
        <w:ind w:firstLine="620" w:firstLineChars="200"/>
        <w:rPr>
          <w:rFonts w:hint="eastAsia" w:ascii="仿宋_GB2312" w:hAnsi="仿宋_GB2312" w:eastAsia="仿宋_GB2312" w:cs="仿宋_GB2312"/>
          <w:sz w:val="32"/>
          <w:szCs w:val="32"/>
        </w:rPr>
      </w:pPr>
    </w:p>
    <w:p>
      <w:pPr>
        <w:spacing w:line="560" w:lineRule="exact"/>
        <w:ind w:firstLine="620" w:firstLineChars="200"/>
        <w:rPr>
          <w:rFonts w:hint="eastAsia" w:ascii="仿宋_GB2312" w:hAnsi="仿宋_GB2312" w:eastAsia="仿宋_GB2312" w:cs="仿宋_GB2312"/>
          <w:sz w:val="32"/>
          <w:szCs w:val="32"/>
        </w:rPr>
      </w:pPr>
    </w:p>
    <w:p>
      <w:pPr>
        <w:spacing w:line="560" w:lineRule="exact"/>
        <w:ind w:firstLine="620" w:firstLineChars="200"/>
        <w:rPr>
          <w:rFonts w:hint="eastAsia" w:ascii="仿宋_GB2312" w:hAnsi="仿宋_GB2312" w:eastAsia="仿宋_GB2312" w:cs="仿宋_GB2312"/>
          <w:sz w:val="32"/>
          <w:szCs w:val="32"/>
        </w:rPr>
      </w:pPr>
    </w:p>
    <w:p>
      <w:pPr>
        <w:spacing w:line="540" w:lineRule="exact"/>
        <w:ind w:firstLine="100" w:firstLineChars="50"/>
        <w:rPr>
          <w:rFonts w:hint="eastAsia" w:asci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17145</wp:posOffset>
                </wp:positionV>
                <wp:extent cx="5551805"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55180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1pt;margin-top:1.35pt;height:0pt;width:437.15pt;z-index:251659264;mso-width-relative:page;mso-height-relative:page;" filled="f" stroked="t" coordsize="21600,21600" o:gfxdata="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GOZDTAAAABQEAAA8AAAAAAAAA&#10;AQAgAAAAIgAAAGRycy9kb3ducmV2LnhtbFBLAQIUABQAAAAIAIdO4kA38exf3QEAAH4DAAAOAAAA&#10;AAAAAAEAIAAAACIBAABkcnMvZTJvRG9jLnhtbFBLBQYAAAAABgAGAFkBAABxBQAAAAA=&#10;">
                <v:fill on="f" focussize="0,0"/>
                <v:stroke color="#000000" joinstyle="round"/>
                <v:imagedata o:title=""/>
                <o:lock v:ext="edit" aspectratio="f"/>
              </v:shape>
            </w:pict>
          </mc:Fallback>
        </mc:AlternateContent>
      </w:r>
      <w:r>
        <w:rPr>
          <w:rFonts w:hint="eastAsia" w:ascii="仿宋_GB2312" w:eastAsia="仿宋_GB2312" w:cs="仿宋_GB2312"/>
          <w:sz w:val="28"/>
          <w:szCs w:val="28"/>
        </w:rPr>
        <w:t>上海市宝山区法治宣传教育领导小组办公室      201</w:t>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日印发</w:t>
      </w:r>
    </w:p>
    <w:p>
      <w:pPr>
        <w:spacing w:line="380" w:lineRule="exact"/>
      </w:pPr>
      <w: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36195</wp:posOffset>
                </wp:positionV>
                <wp:extent cx="555180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55180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1pt;margin-top:2.85pt;height:0pt;width:437.15pt;z-index:251660288;mso-width-relative:page;mso-height-relative:page;" filled="f" stroked="t" coordsize="21600,21600" o:gfxdata="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0PNLdMAAAAFAQAADwAAAAAA&#10;AAABACAAAAAiAAAAZHJzL2Rvd25yZXYueG1sUEsBAhQAFAAAAAgAh07iQN7neVXfAQAAfgMAAA4A&#10;AAAAAAAAAQAgAAAAIgEAAGRycy9lMm9Eb2MueG1sUEsFBgAAAAAGAAYAWQEAAHMFAAAAAA==&#10;">
                <v:fill on="f" focussize="0,0"/>
                <v:stroke color="#000000" joinstyle="round"/>
                <v:imagedata o:title=""/>
                <o:lock v:ext="edit" aspectratio="f"/>
              </v:shape>
            </w:pict>
          </mc:Fallback>
        </mc:AlternateContent>
      </w:r>
    </w:p>
    <w:p/>
    <w:sectPr>
      <w:footerReference r:id="rId3" w:type="default"/>
      <w:pgSz w:w="11906" w:h="16838"/>
      <w:pgMar w:top="2098" w:right="1531" w:bottom="1985" w:left="1531" w:header="1701" w:footer="1531" w:gutter="0"/>
      <w:pgNumType w:chapSep="emDash"/>
      <w:cols w:space="720" w:num="1"/>
      <w:docGrid w:linePitch="579" w:charSpace="287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FF5D"/>
    <w:multiLevelType w:val="singleLevel"/>
    <w:tmpl w:val="5C92FF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8589D"/>
    <w:rsid w:val="053753BB"/>
    <w:rsid w:val="11CD513C"/>
    <w:rsid w:val="152A454A"/>
    <w:rsid w:val="18C625B4"/>
    <w:rsid w:val="20C9210D"/>
    <w:rsid w:val="2ED133AE"/>
    <w:rsid w:val="356150FD"/>
    <w:rsid w:val="37440E63"/>
    <w:rsid w:val="393F2151"/>
    <w:rsid w:val="3ADD39D3"/>
    <w:rsid w:val="47192B67"/>
    <w:rsid w:val="51EA0B6E"/>
    <w:rsid w:val="5C061501"/>
    <w:rsid w:val="602F463B"/>
    <w:rsid w:val="65AC2177"/>
    <w:rsid w:val="6C0D4E2C"/>
    <w:rsid w:val="6D58589D"/>
    <w:rsid w:val="6FE409D2"/>
    <w:rsid w:val="7298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5"/>
      <w:kern w:val="32"/>
      <w:sz w:val="21"/>
      <w:szCs w:val="21"/>
      <w:lang w:val="en-US" w:eastAsia="zh-CN" w:bidi="ar-SA"/>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toc 3"/>
    <w:basedOn w:val="1"/>
    <w:next w:val="1"/>
    <w:unhideWhenUsed/>
    <w:qFormat/>
    <w:uiPriority w:val="39"/>
    <w:pPr>
      <w:spacing w:line="600" w:lineRule="exact"/>
      <w:ind w:firstLine="640" w:firstLineChars="200"/>
      <w:jc w:val="left"/>
    </w:pPr>
    <w:rPr>
      <w:rFonts w:ascii="楷体_GB2312" w:hAnsi="楷体" w:eastAsia="楷体_GB2312" w:cs="仿宋"/>
      <w:sz w:val="32"/>
      <w:szCs w:val="32"/>
    </w:r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styleId="8">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2019-06-25T08:39:00Z</dcterms:created>
  <dc:creator>Administrator</dc:creator>
  <cp:lastModifiedBy>Administrator</cp:lastModifiedBy>
  <dcterms:modified xsi:type="dcterms:W3CDTF">2019-07-01T01:11:45Z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