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65" w:rsidRPr="006F2835" w:rsidRDefault="00945D41">
      <w:pPr>
        <w:rPr>
          <w:rFonts w:ascii="宋体" w:hAnsi="宋体"/>
          <w:b/>
          <w:sz w:val="28"/>
          <w:szCs w:val="28"/>
        </w:rPr>
      </w:pPr>
      <w:r w:rsidRPr="006F2835">
        <w:rPr>
          <w:rFonts w:ascii="宋体" w:hAnsi="宋体" w:hint="eastAsia"/>
          <w:b/>
          <w:sz w:val="28"/>
          <w:szCs w:val="28"/>
        </w:rPr>
        <w:t>附件1</w:t>
      </w:r>
      <w:bookmarkStart w:id="0" w:name="_GoBack"/>
      <w:bookmarkEnd w:id="0"/>
    </w:p>
    <w:p w:rsidR="00AC784C" w:rsidRDefault="00AC784C" w:rsidP="00AC784C">
      <w:pPr>
        <w:spacing w:beforeLines="50" w:before="156" w:line="480" w:lineRule="exact"/>
        <w:jc w:val="center"/>
        <w:rPr>
          <w:rFonts w:ascii="方正小标宋简体" w:eastAsia="方正小标宋简体" w:hAnsi="华文中宋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中小学生暑期安全提示36条</w:t>
      </w:r>
    </w:p>
    <w:p w:rsidR="00AC784C" w:rsidRDefault="00AC784C" w:rsidP="00AC784C">
      <w:pPr>
        <w:spacing w:line="480" w:lineRule="exact"/>
        <w:ind w:firstLineChars="180" w:firstLine="540"/>
        <w:jc w:val="center"/>
        <w:rPr>
          <w:rFonts w:ascii="华文中宋" w:eastAsia="华文中宋" w:hAnsi="华文中宋"/>
          <w:sz w:val="30"/>
          <w:szCs w:val="30"/>
        </w:rPr>
      </w:pPr>
    </w:p>
    <w:p w:rsidR="00AC784C" w:rsidRPr="00C1743B" w:rsidRDefault="00AC784C" w:rsidP="00AC784C">
      <w:pPr>
        <w:spacing w:line="480" w:lineRule="exact"/>
        <w:ind w:firstLineChars="180" w:firstLine="540"/>
        <w:rPr>
          <w:rFonts w:ascii="黑体" w:eastAsia="黑体"/>
          <w:sz w:val="30"/>
          <w:szCs w:val="30"/>
        </w:rPr>
      </w:pPr>
      <w:r w:rsidRPr="00C1743B">
        <w:rPr>
          <w:rFonts w:ascii="黑体" w:eastAsia="黑体" w:hint="eastAsia"/>
          <w:sz w:val="30"/>
          <w:szCs w:val="30"/>
        </w:rPr>
        <w:t>一、注意交通安全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1.遵守交通法规，不闯红灯、不翻越隔离栏。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2.行走或骑车时不看手机、不听音乐。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3.不在马路边或车辆盲区内玩耍打闹。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4.未满12周岁不骑自行车，不使用成人手机开启并骑行共享单车。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5.</w:t>
      </w:r>
      <w:r>
        <w:rPr>
          <w:rFonts w:ascii="仿宋_GB2312" w:eastAsia="仿宋_GB2312" w:hint="eastAsia"/>
          <w:sz w:val="30"/>
          <w:szCs w:val="30"/>
        </w:rPr>
        <w:t>自觉遵守轨道交通</w:t>
      </w:r>
      <w:r w:rsidRPr="00C1743B">
        <w:rPr>
          <w:rFonts w:ascii="仿宋_GB2312" w:eastAsia="仿宋_GB2312" w:hint="eastAsia"/>
          <w:sz w:val="30"/>
          <w:szCs w:val="30"/>
        </w:rPr>
        <w:t>、公交车乘车规范。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6.乘车系好安全带，不坐副驾驶座。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黑体" w:eastAsia="黑体"/>
          <w:sz w:val="30"/>
          <w:szCs w:val="30"/>
        </w:rPr>
      </w:pPr>
      <w:r w:rsidRPr="00C1743B">
        <w:rPr>
          <w:rFonts w:ascii="黑体" w:eastAsia="黑体" w:hint="eastAsia"/>
          <w:sz w:val="30"/>
          <w:szCs w:val="30"/>
        </w:rPr>
        <w:t>二、预防溺水事件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7.不在河边、亲水平台、工地水塘等区域玩耍。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8.不捡拾掉入河道等水域的物品。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9.不在河道边洗东西、钓鱼虾等。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10.不在河道、湖泊等无安全设施、无救援人员的场所戏水或游泳。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11.不在游泳池里嬉戏打闹。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12.发现同伴溺水，立即寻求成人帮助，</w:t>
      </w:r>
      <w:r>
        <w:rPr>
          <w:rFonts w:ascii="仿宋_GB2312" w:eastAsia="仿宋_GB2312" w:hint="eastAsia"/>
          <w:sz w:val="30"/>
          <w:szCs w:val="30"/>
        </w:rPr>
        <w:t>同时可向溺水者抛救生圈、泡沫板、救生绳等，但</w:t>
      </w:r>
      <w:r w:rsidRPr="00C1743B">
        <w:rPr>
          <w:rFonts w:ascii="仿宋_GB2312" w:eastAsia="仿宋_GB2312" w:hint="eastAsia"/>
          <w:sz w:val="30"/>
          <w:szCs w:val="30"/>
        </w:rPr>
        <w:t>不</w:t>
      </w:r>
      <w:r>
        <w:rPr>
          <w:rFonts w:ascii="仿宋_GB2312" w:eastAsia="仿宋_GB2312" w:hint="eastAsia"/>
          <w:sz w:val="30"/>
          <w:szCs w:val="30"/>
        </w:rPr>
        <w:t>可</w:t>
      </w:r>
      <w:r w:rsidRPr="00C1743B">
        <w:rPr>
          <w:rFonts w:ascii="仿宋_GB2312" w:eastAsia="仿宋_GB2312" w:hint="eastAsia"/>
          <w:sz w:val="30"/>
          <w:szCs w:val="30"/>
        </w:rPr>
        <w:t>盲目施救。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黑体" w:eastAsia="黑体"/>
          <w:sz w:val="30"/>
          <w:szCs w:val="30"/>
        </w:rPr>
      </w:pPr>
      <w:r w:rsidRPr="00C1743B">
        <w:rPr>
          <w:rFonts w:ascii="黑体" w:eastAsia="黑体" w:hint="eastAsia"/>
          <w:sz w:val="30"/>
          <w:szCs w:val="30"/>
        </w:rPr>
        <w:t>三、关注居家安全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13.不在飘窗或阳台上玩耍。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14.不用湿手或湿布触碰家用电器。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15.不给陌生人开门。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16.不往窗外抛物。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17.规范使用燃气设备并注意开窗通风。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18.不玩火，发现火情，及时拨打119。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黑体" w:eastAsia="黑体"/>
          <w:sz w:val="30"/>
          <w:szCs w:val="30"/>
        </w:rPr>
      </w:pPr>
      <w:r w:rsidRPr="00C1743B">
        <w:rPr>
          <w:rFonts w:ascii="黑体" w:eastAsia="黑体" w:hint="eastAsia"/>
          <w:sz w:val="30"/>
          <w:szCs w:val="30"/>
        </w:rPr>
        <w:t>四、注意娱乐安全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lastRenderedPageBreak/>
        <w:t>19.不去网吧、酒吧、电子游艺厅等未成年人不宜进入场所。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20.控制手机、平板电脑等电子产品使用时间，不沉迷网络或电子游戏。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21.不玩渲染暴力、色情等不健康网络游戏</w:t>
      </w:r>
      <w:r>
        <w:rPr>
          <w:rFonts w:ascii="仿宋_GB2312" w:eastAsia="仿宋_GB2312" w:hint="eastAsia"/>
          <w:sz w:val="30"/>
          <w:szCs w:val="30"/>
        </w:rPr>
        <w:t>，不制造与传播虚假信息</w:t>
      </w:r>
      <w:r w:rsidRPr="00C1743B">
        <w:rPr>
          <w:rFonts w:ascii="仿宋_GB2312" w:eastAsia="仿宋_GB2312" w:hint="eastAsia"/>
          <w:sz w:val="30"/>
          <w:szCs w:val="30"/>
        </w:rPr>
        <w:t>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22.</w:t>
      </w:r>
      <w:r>
        <w:rPr>
          <w:rFonts w:ascii="仿宋_GB2312" w:eastAsia="仿宋_GB2312" w:hint="eastAsia"/>
          <w:sz w:val="30"/>
          <w:szCs w:val="30"/>
        </w:rPr>
        <w:t>注意信息安全，不将本人、家人及他人的姓名、肖像等</w:t>
      </w:r>
      <w:r w:rsidRPr="00C1743B">
        <w:rPr>
          <w:rFonts w:ascii="仿宋_GB2312" w:eastAsia="仿宋_GB2312" w:hint="eastAsia"/>
          <w:sz w:val="30"/>
          <w:szCs w:val="30"/>
        </w:rPr>
        <w:t>信息在网上发送。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23.慎交网友，</w:t>
      </w:r>
      <w:r>
        <w:rPr>
          <w:rFonts w:ascii="仿宋_GB2312" w:eastAsia="仿宋_GB2312" w:hint="eastAsia"/>
          <w:sz w:val="30"/>
          <w:szCs w:val="30"/>
        </w:rPr>
        <w:t>慎见</w:t>
      </w:r>
      <w:r w:rsidRPr="00C1743B">
        <w:rPr>
          <w:rFonts w:ascii="仿宋_GB2312" w:eastAsia="仿宋_GB2312" w:hint="eastAsia"/>
          <w:sz w:val="30"/>
          <w:szCs w:val="30"/>
        </w:rPr>
        <w:t>网友，防范电信、网络诈骗。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24.不在工地、轨道、高压线等危险区域玩耍。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黑体" w:eastAsia="黑体"/>
          <w:sz w:val="30"/>
          <w:szCs w:val="30"/>
        </w:rPr>
      </w:pPr>
      <w:r w:rsidRPr="00C1743B">
        <w:rPr>
          <w:rFonts w:ascii="黑体" w:eastAsia="黑体" w:hint="eastAsia"/>
          <w:sz w:val="30"/>
          <w:szCs w:val="30"/>
        </w:rPr>
        <w:t>五、重视旅行安全</w:t>
      </w:r>
    </w:p>
    <w:p w:rsidR="00AC784C" w:rsidRPr="00C1743B" w:rsidRDefault="00AC784C" w:rsidP="00AC784C">
      <w:pPr>
        <w:spacing w:line="48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25.不去尚未开发、开放的景点旅游。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26.</w:t>
      </w:r>
      <w:r>
        <w:rPr>
          <w:rFonts w:ascii="仿宋_GB2312" w:eastAsia="仿宋_GB2312" w:hint="eastAsia"/>
          <w:sz w:val="30"/>
          <w:szCs w:val="30"/>
        </w:rPr>
        <w:t>选择</w:t>
      </w:r>
      <w:r w:rsidRPr="00C1743B">
        <w:rPr>
          <w:rFonts w:ascii="仿宋_GB2312" w:eastAsia="仿宋_GB2312" w:hint="eastAsia"/>
          <w:sz w:val="30"/>
          <w:szCs w:val="30"/>
        </w:rPr>
        <w:t>正规、信誉好的旅行社旅游，并签订旅游合同、购买相关保险。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27.学习、掌握车辆、轮船、飞机等突发意外的自我保护知识和处置常识。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28.入住酒店时，及时了解消防逃生通道，索取酒店联系卡。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29.不在设有危险标志处停留，不在禁拍处拍照、摄影。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30.了解并尊重旅游地风俗、禁忌。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黑体" w:eastAsia="黑体"/>
          <w:sz w:val="30"/>
          <w:szCs w:val="30"/>
        </w:rPr>
      </w:pPr>
      <w:r w:rsidRPr="00C1743B">
        <w:rPr>
          <w:rFonts w:ascii="黑体" w:eastAsia="黑体" w:hint="eastAsia"/>
          <w:sz w:val="30"/>
          <w:szCs w:val="30"/>
        </w:rPr>
        <w:t>六、加强心理安全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31.多与父母、家人、朋友沟通、交流。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32.多与正直开朗、积极乐观的朋友交往。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33.多宽容他人、多自我激励、多微笑。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34.遇到问题尽力自己解决，同时学会请他人帮助解决。</w:t>
      </w:r>
    </w:p>
    <w:p w:rsidR="00AC784C" w:rsidRPr="00C1743B" w:rsidRDefault="00AC784C" w:rsidP="00AC784C">
      <w:pPr>
        <w:spacing w:line="48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C1743B">
        <w:rPr>
          <w:rFonts w:ascii="仿宋_GB2312" w:eastAsia="仿宋_GB2312" w:hint="eastAsia"/>
          <w:sz w:val="30"/>
          <w:szCs w:val="30"/>
        </w:rPr>
        <w:t>35.遇到挫折不气馁，相信天生我才必有用。</w:t>
      </w:r>
    </w:p>
    <w:p w:rsidR="00AC784C" w:rsidRPr="00126B3C" w:rsidRDefault="00AC784C" w:rsidP="00AC784C">
      <w:pPr>
        <w:spacing w:line="480" w:lineRule="exact"/>
        <w:ind w:firstLineChars="180" w:firstLine="540"/>
        <w:rPr>
          <w:sz w:val="28"/>
          <w:szCs w:val="28"/>
        </w:rPr>
      </w:pPr>
      <w:r w:rsidRPr="00C1743B">
        <w:rPr>
          <w:rFonts w:ascii="仿宋_GB2312" w:eastAsia="仿宋_GB2312" w:hint="eastAsia"/>
          <w:sz w:val="30"/>
          <w:szCs w:val="30"/>
        </w:rPr>
        <w:t>36.学会感恩，管理情绪，开心过好每一天。</w:t>
      </w:r>
    </w:p>
    <w:p w:rsidR="00AC784C" w:rsidRPr="007F6D50" w:rsidRDefault="00AC784C" w:rsidP="00AC784C"/>
    <w:p w:rsidR="00AC784C" w:rsidRPr="00AC784C" w:rsidRDefault="00AC784C"/>
    <w:sectPr w:rsidR="00AC784C" w:rsidRPr="00AC784C" w:rsidSect="00371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45" w:rsidRDefault="009A6045" w:rsidP="006F2835">
      <w:r>
        <w:separator/>
      </w:r>
    </w:p>
  </w:endnote>
  <w:endnote w:type="continuationSeparator" w:id="0">
    <w:p w:rsidR="009A6045" w:rsidRDefault="009A6045" w:rsidP="006F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45" w:rsidRDefault="009A6045" w:rsidP="006F2835">
      <w:r>
        <w:separator/>
      </w:r>
    </w:p>
  </w:footnote>
  <w:footnote w:type="continuationSeparator" w:id="0">
    <w:p w:rsidR="009A6045" w:rsidRDefault="009A6045" w:rsidP="006F2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84C"/>
    <w:rsid w:val="00371065"/>
    <w:rsid w:val="006F2835"/>
    <w:rsid w:val="00945D41"/>
    <w:rsid w:val="009A6045"/>
    <w:rsid w:val="00AC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AB9CE7-6589-4810-8A1F-4F8F1484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8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28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28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lenovo</cp:lastModifiedBy>
  <cp:revision>4</cp:revision>
  <dcterms:created xsi:type="dcterms:W3CDTF">2018-06-12T02:53:00Z</dcterms:created>
  <dcterms:modified xsi:type="dcterms:W3CDTF">2019-06-23T15:26:00Z</dcterms:modified>
</cp:coreProperties>
</file>