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79" w:rsidRPr="00F030CD" w:rsidRDefault="007D0679" w:rsidP="00F030CD">
      <w:pPr>
        <w:rPr>
          <w:rFonts w:ascii="华文中宋" w:eastAsia="华文中宋" w:hAnsi="华文中宋"/>
          <w:sz w:val="30"/>
          <w:szCs w:val="30"/>
        </w:rPr>
      </w:pPr>
      <w:r w:rsidRPr="00F030CD">
        <w:rPr>
          <w:rFonts w:ascii="华文中宋" w:eastAsia="华文中宋" w:hAnsi="华文中宋" w:hint="eastAsia"/>
          <w:sz w:val="30"/>
          <w:szCs w:val="30"/>
        </w:rPr>
        <w:t>附件</w:t>
      </w:r>
    </w:p>
    <w:p w:rsidR="007D0679" w:rsidRDefault="007D0679" w:rsidP="005A59F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宝山区民办中小学、幼儿园安防措施情况自</w:t>
      </w:r>
      <w:r w:rsidRPr="00FC6616">
        <w:rPr>
          <w:rFonts w:ascii="华文中宋" w:eastAsia="华文中宋" w:hAnsi="华文中宋" w:hint="eastAsia"/>
          <w:sz w:val="36"/>
          <w:szCs w:val="36"/>
        </w:rPr>
        <w:t>查表</w:t>
      </w:r>
    </w:p>
    <w:p w:rsidR="007D0679" w:rsidRPr="00FC6616" w:rsidRDefault="007D0679" w:rsidP="005A59F4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6"/>
        <w:gridCol w:w="1050"/>
        <w:gridCol w:w="1420"/>
        <w:gridCol w:w="1418"/>
        <w:gridCol w:w="1559"/>
        <w:gridCol w:w="1701"/>
        <w:gridCol w:w="1984"/>
        <w:gridCol w:w="1560"/>
        <w:gridCol w:w="1590"/>
      </w:tblGrid>
      <w:tr w:rsidR="007D0679" w:rsidRPr="00613BE0" w:rsidTr="00827DAE">
        <w:tc>
          <w:tcPr>
            <w:tcW w:w="2316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13BE0">
              <w:rPr>
                <w:rFonts w:ascii="仿宋_GB2312" w:eastAsia="仿宋_GB2312" w:hAnsi="华文中宋" w:hint="eastAsia"/>
                <w:sz w:val="30"/>
                <w:szCs w:val="30"/>
              </w:rPr>
              <w:t>学校名称</w:t>
            </w:r>
          </w:p>
        </w:tc>
        <w:tc>
          <w:tcPr>
            <w:tcW w:w="1050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13BE0">
              <w:rPr>
                <w:rFonts w:ascii="仿宋_GB2312" w:eastAsia="仿宋_GB2312" w:hAnsi="华文中宋" w:hint="eastAsia"/>
                <w:sz w:val="30"/>
                <w:szCs w:val="30"/>
              </w:rPr>
              <w:t>学段</w:t>
            </w:r>
          </w:p>
        </w:tc>
        <w:tc>
          <w:tcPr>
            <w:tcW w:w="1420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是否</w:t>
            </w:r>
          </w:p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寄宿制</w:t>
            </w:r>
          </w:p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7D0679" w:rsidRPr="00613BE0" w:rsidRDefault="007D0679" w:rsidP="007D0679">
            <w:pPr>
              <w:ind w:left="31680" w:hangingChars="15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/>
                <w:sz w:val="24"/>
                <w:szCs w:val="24"/>
              </w:rPr>
              <w:t xml:space="preserve">    </w:t>
            </w: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供学生进出的</w:t>
            </w:r>
          </w:p>
          <w:p w:rsidR="007D0679" w:rsidRPr="00613BE0" w:rsidRDefault="007D0679" w:rsidP="007D0679">
            <w:pPr>
              <w:ind w:leftChars="50" w:left="31680" w:hangingChars="10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校门数量</w:t>
            </w: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日常保安</w:t>
            </w:r>
          </w:p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总数量</w:t>
            </w:r>
          </w:p>
          <w:p w:rsidR="007D0679" w:rsidRPr="00613BE0" w:rsidRDefault="007D0679" w:rsidP="007D0679">
            <w:pPr>
              <w:ind w:firstLineChars="30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上下</w:t>
            </w:r>
          </w:p>
          <w:p w:rsidR="007D0679" w:rsidRPr="00613BE0" w:rsidRDefault="007D0679" w:rsidP="007D0679">
            <w:pPr>
              <w:ind w:firstLineChars="20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学高峰</w:t>
            </w:r>
          </w:p>
          <w:p w:rsidR="007D0679" w:rsidRPr="00613BE0" w:rsidRDefault="007D0679" w:rsidP="007D0679">
            <w:pPr>
              <w:ind w:firstLineChars="15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时段保</w:t>
            </w:r>
          </w:p>
          <w:p w:rsidR="007D0679" w:rsidRPr="00613BE0" w:rsidRDefault="007D0679" w:rsidP="007D0679">
            <w:pPr>
              <w:ind w:leftChars="100" w:left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安总数量</w:t>
            </w: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保安平均</w:t>
            </w:r>
          </w:p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年龄</w:t>
            </w:r>
            <w:r w:rsidRPr="00613BE0">
              <w:rPr>
                <w:rFonts w:ascii="仿宋_GB2312" w:eastAsia="仿宋_GB2312" w:hAnsi="华文中宋"/>
                <w:sz w:val="24"/>
                <w:szCs w:val="24"/>
              </w:rPr>
              <w:t xml:space="preserve">   </w:t>
            </w:r>
          </w:p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/>
                <w:sz w:val="24"/>
                <w:szCs w:val="24"/>
              </w:rPr>
              <w:t xml:space="preserve">  </w:t>
            </w:r>
          </w:p>
          <w:p w:rsidR="007D0679" w:rsidRPr="00613BE0" w:rsidRDefault="007D0679" w:rsidP="007D0679">
            <w:pPr>
              <w:ind w:firstLineChars="250" w:firstLine="31680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保安</w:t>
            </w:r>
          </w:p>
          <w:p w:rsidR="007D0679" w:rsidRPr="00613BE0" w:rsidRDefault="007D0679" w:rsidP="007D0679">
            <w:pPr>
              <w:ind w:left="31680" w:hangingChars="50" w:firstLine="31680"/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613BE0">
              <w:rPr>
                <w:rFonts w:ascii="仿宋_GB2312" w:eastAsia="仿宋_GB2312" w:hAnsi="华文中宋"/>
                <w:sz w:val="24"/>
                <w:szCs w:val="24"/>
              </w:rPr>
              <w:t xml:space="preserve">    </w:t>
            </w: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安防装备是否齐全</w:t>
            </w:r>
          </w:p>
        </w:tc>
        <w:tc>
          <w:tcPr>
            <w:tcW w:w="1701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保安是否由专业保安公司</w:t>
            </w:r>
          </w:p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派驻</w:t>
            </w:r>
          </w:p>
        </w:tc>
        <w:tc>
          <w:tcPr>
            <w:tcW w:w="1984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电子监控等技防设备情况（图像清晰度、覆盖范围、老旧程度等）</w:t>
            </w:r>
          </w:p>
        </w:tc>
        <w:tc>
          <w:tcPr>
            <w:tcW w:w="1560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学校视频监控是否接入区安全中心</w:t>
            </w:r>
          </w:p>
        </w:tc>
        <w:tc>
          <w:tcPr>
            <w:tcW w:w="1590" w:type="dxa"/>
            <w:vAlign w:val="center"/>
          </w:tcPr>
          <w:p w:rsidR="007D0679" w:rsidRPr="00613BE0" w:rsidRDefault="007D0679" w:rsidP="00613BE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613BE0">
              <w:rPr>
                <w:rFonts w:ascii="仿宋_GB2312" w:eastAsia="仿宋_GB2312" w:hAnsi="华文中宋" w:hint="eastAsia"/>
                <w:sz w:val="24"/>
                <w:szCs w:val="24"/>
              </w:rPr>
              <w:t>安全稳定突发事件应急处置制度和与预案是否完善</w:t>
            </w:r>
          </w:p>
        </w:tc>
      </w:tr>
      <w:tr w:rsidR="007D0679" w:rsidRPr="00613BE0" w:rsidTr="00827DAE">
        <w:trPr>
          <w:trHeight w:val="1467"/>
        </w:trPr>
        <w:tc>
          <w:tcPr>
            <w:tcW w:w="2316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050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420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60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0" w:type="dxa"/>
          </w:tcPr>
          <w:p w:rsidR="007D0679" w:rsidRPr="00613BE0" w:rsidRDefault="007D0679" w:rsidP="00613BE0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</w:tbl>
    <w:p w:rsidR="007D0679" w:rsidRDefault="007D0679" w:rsidP="00707E06">
      <w:pPr>
        <w:jc w:val="lef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填表人：</w:t>
      </w:r>
      <w:r>
        <w:rPr>
          <w:rFonts w:ascii="仿宋_GB2312" w:eastAsia="仿宋_GB2312" w:hAnsi="华文中宋"/>
          <w:sz w:val="30"/>
          <w:szCs w:val="30"/>
        </w:rPr>
        <w:t xml:space="preserve">                      </w:t>
      </w:r>
      <w:r>
        <w:rPr>
          <w:rFonts w:ascii="仿宋_GB2312" w:eastAsia="仿宋_GB2312" w:hAnsi="华文中宋" w:hint="eastAsia"/>
          <w:sz w:val="30"/>
          <w:szCs w:val="30"/>
        </w:rPr>
        <w:t>联系电话：</w:t>
      </w:r>
      <w:r>
        <w:rPr>
          <w:rFonts w:ascii="仿宋_GB2312" w:eastAsia="仿宋_GB2312" w:hAnsi="华文中宋"/>
          <w:sz w:val="30"/>
          <w:szCs w:val="30"/>
        </w:rPr>
        <w:t xml:space="preserve">                        </w:t>
      </w:r>
      <w:r>
        <w:rPr>
          <w:rFonts w:ascii="仿宋_GB2312" w:eastAsia="仿宋_GB2312" w:hAnsi="华文中宋" w:hint="eastAsia"/>
          <w:sz w:val="30"/>
          <w:szCs w:val="30"/>
        </w:rPr>
        <w:t>学校负责人：</w:t>
      </w:r>
    </w:p>
    <w:p w:rsidR="007D0679" w:rsidRPr="002A325B" w:rsidRDefault="007D0679" w:rsidP="00707E06">
      <w:pPr>
        <w:jc w:val="lef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注：此表格纸质版（盖章）请于</w:t>
      </w:r>
      <w:r>
        <w:rPr>
          <w:rFonts w:ascii="仿宋_GB2312" w:eastAsia="仿宋_GB2312" w:hAnsi="华文中宋"/>
          <w:sz w:val="30"/>
          <w:szCs w:val="30"/>
        </w:rPr>
        <w:t>2018</w:t>
      </w:r>
      <w:r>
        <w:rPr>
          <w:rFonts w:ascii="仿宋_GB2312" w:eastAsia="仿宋_GB2312" w:hAnsi="华文中宋" w:hint="eastAsia"/>
          <w:sz w:val="30"/>
          <w:szCs w:val="30"/>
        </w:rPr>
        <w:t>年</w:t>
      </w:r>
      <w:r>
        <w:rPr>
          <w:rFonts w:ascii="仿宋_GB2312" w:eastAsia="仿宋_GB2312" w:hAnsi="华文中宋"/>
          <w:sz w:val="30"/>
          <w:szCs w:val="30"/>
        </w:rPr>
        <w:t>9</w:t>
      </w:r>
      <w:r>
        <w:rPr>
          <w:rFonts w:ascii="仿宋_GB2312" w:eastAsia="仿宋_GB2312" w:hAnsi="华文中宋" w:hint="eastAsia"/>
          <w:sz w:val="30"/>
          <w:szCs w:val="30"/>
        </w:rPr>
        <w:t>月</w:t>
      </w:r>
      <w:r>
        <w:rPr>
          <w:rFonts w:ascii="仿宋_GB2312" w:eastAsia="仿宋_GB2312" w:hAnsi="华文中宋"/>
          <w:sz w:val="30"/>
          <w:szCs w:val="30"/>
        </w:rPr>
        <w:t>5</w:t>
      </w:r>
      <w:r>
        <w:rPr>
          <w:rFonts w:ascii="仿宋_GB2312" w:eastAsia="仿宋_GB2312" w:hAnsi="华文中宋" w:hint="eastAsia"/>
          <w:sz w:val="30"/>
          <w:szCs w:val="30"/>
        </w:rPr>
        <w:t>日前报宝山区教育局综合科（宝杨路</w:t>
      </w:r>
      <w:r>
        <w:rPr>
          <w:rFonts w:ascii="仿宋_GB2312" w:eastAsia="仿宋_GB2312" w:hAnsi="华文中宋"/>
          <w:sz w:val="30"/>
          <w:szCs w:val="30"/>
        </w:rPr>
        <w:t>158</w:t>
      </w:r>
      <w:r>
        <w:rPr>
          <w:rFonts w:ascii="仿宋_GB2312" w:eastAsia="仿宋_GB2312" w:hAnsi="华文中宋" w:hint="eastAsia"/>
          <w:sz w:val="30"/>
          <w:szCs w:val="30"/>
        </w:rPr>
        <w:t>号</w:t>
      </w:r>
      <w:r>
        <w:rPr>
          <w:rFonts w:ascii="仿宋_GB2312" w:eastAsia="仿宋_GB2312" w:hAnsi="华文中宋"/>
          <w:sz w:val="30"/>
          <w:szCs w:val="30"/>
        </w:rPr>
        <w:t>A119</w:t>
      </w:r>
      <w:r>
        <w:rPr>
          <w:rFonts w:ascii="仿宋_GB2312" w:eastAsia="仿宋_GB2312" w:hAnsi="华文中宋" w:hint="eastAsia"/>
          <w:sz w:val="30"/>
          <w:szCs w:val="30"/>
        </w:rPr>
        <w:t>办公室）；电子版请发邮箱：</w:t>
      </w:r>
      <w:r>
        <w:rPr>
          <w:rFonts w:ascii="仿宋_GB2312" w:eastAsia="仿宋_GB2312" w:hAnsi="华文中宋"/>
          <w:sz w:val="30"/>
          <w:szCs w:val="30"/>
        </w:rPr>
        <w:t>bsjyjzhk@163.com</w:t>
      </w:r>
    </w:p>
    <w:sectPr w:rsidR="007D0679" w:rsidRPr="002A325B" w:rsidSect="00220C29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79" w:rsidRDefault="007D0679" w:rsidP="002A325B">
      <w:r>
        <w:separator/>
      </w:r>
    </w:p>
  </w:endnote>
  <w:endnote w:type="continuationSeparator" w:id="1">
    <w:p w:rsidR="007D0679" w:rsidRDefault="007D0679" w:rsidP="002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79" w:rsidRDefault="007D0679" w:rsidP="002A325B">
      <w:r>
        <w:separator/>
      </w:r>
    </w:p>
  </w:footnote>
  <w:footnote w:type="continuationSeparator" w:id="1">
    <w:p w:rsidR="007D0679" w:rsidRDefault="007D0679" w:rsidP="002A3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25B"/>
    <w:rsid w:val="00067861"/>
    <w:rsid w:val="000835E0"/>
    <w:rsid w:val="00096414"/>
    <w:rsid w:val="000B09CE"/>
    <w:rsid w:val="001258AE"/>
    <w:rsid w:val="001A7686"/>
    <w:rsid w:val="001E5CF8"/>
    <w:rsid w:val="00220C29"/>
    <w:rsid w:val="00254448"/>
    <w:rsid w:val="00260C41"/>
    <w:rsid w:val="002779C5"/>
    <w:rsid w:val="00296DEA"/>
    <w:rsid w:val="002A325B"/>
    <w:rsid w:val="003261A6"/>
    <w:rsid w:val="003869F0"/>
    <w:rsid w:val="003A1FA5"/>
    <w:rsid w:val="004270F8"/>
    <w:rsid w:val="0046171F"/>
    <w:rsid w:val="004C48DC"/>
    <w:rsid w:val="00500B39"/>
    <w:rsid w:val="00531F4A"/>
    <w:rsid w:val="005365B7"/>
    <w:rsid w:val="00561044"/>
    <w:rsid w:val="00575CCD"/>
    <w:rsid w:val="005A59F4"/>
    <w:rsid w:val="005C7E0D"/>
    <w:rsid w:val="005F3EC6"/>
    <w:rsid w:val="00613BE0"/>
    <w:rsid w:val="00621847"/>
    <w:rsid w:val="00656D82"/>
    <w:rsid w:val="006C7535"/>
    <w:rsid w:val="00707E06"/>
    <w:rsid w:val="00712469"/>
    <w:rsid w:val="00737C9C"/>
    <w:rsid w:val="00767573"/>
    <w:rsid w:val="007D0679"/>
    <w:rsid w:val="00806CFF"/>
    <w:rsid w:val="00827DAE"/>
    <w:rsid w:val="008446EC"/>
    <w:rsid w:val="00897DBB"/>
    <w:rsid w:val="008C1EDC"/>
    <w:rsid w:val="008C441C"/>
    <w:rsid w:val="00906E52"/>
    <w:rsid w:val="00907922"/>
    <w:rsid w:val="009156E8"/>
    <w:rsid w:val="009252B5"/>
    <w:rsid w:val="009631F4"/>
    <w:rsid w:val="009A0F3E"/>
    <w:rsid w:val="009E136D"/>
    <w:rsid w:val="00A213F1"/>
    <w:rsid w:val="00A5681E"/>
    <w:rsid w:val="00A773AD"/>
    <w:rsid w:val="00B15A94"/>
    <w:rsid w:val="00B441DB"/>
    <w:rsid w:val="00B71420"/>
    <w:rsid w:val="00B945A7"/>
    <w:rsid w:val="00BD77F7"/>
    <w:rsid w:val="00C015E0"/>
    <w:rsid w:val="00C03DB4"/>
    <w:rsid w:val="00C462C9"/>
    <w:rsid w:val="00C80765"/>
    <w:rsid w:val="00CE2A5A"/>
    <w:rsid w:val="00D45652"/>
    <w:rsid w:val="00D462E2"/>
    <w:rsid w:val="00DD7987"/>
    <w:rsid w:val="00E4468C"/>
    <w:rsid w:val="00E7412E"/>
    <w:rsid w:val="00EB62C7"/>
    <w:rsid w:val="00ED1DD3"/>
    <w:rsid w:val="00F030CD"/>
    <w:rsid w:val="00F45BE9"/>
    <w:rsid w:val="00F6378D"/>
    <w:rsid w:val="00FC3435"/>
    <w:rsid w:val="00FC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4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A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32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A3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325B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1258A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258AE"/>
    <w:rPr>
      <w:rFonts w:cs="Times New Roman"/>
    </w:rPr>
  </w:style>
  <w:style w:type="table" w:styleId="TableGrid">
    <w:name w:val="Table Grid"/>
    <w:basedOn w:val="TableNormal"/>
    <w:uiPriority w:val="99"/>
    <w:rsid w:val="001258A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27D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A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mycomputer</cp:lastModifiedBy>
  <cp:revision>182</cp:revision>
  <cp:lastPrinted>2018-08-24T07:23:00Z</cp:lastPrinted>
  <dcterms:created xsi:type="dcterms:W3CDTF">2018-08-22T07:57:00Z</dcterms:created>
  <dcterms:modified xsi:type="dcterms:W3CDTF">2018-08-24T07:57:00Z</dcterms:modified>
</cp:coreProperties>
</file>