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65" w:rsidRPr="00A64B4C" w:rsidRDefault="00A64B4C">
      <w:pPr>
        <w:pStyle w:val="a5"/>
        <w:widowControl/>
        <w:spacing w:line="520" w:lineRule="exact"/>
        <w:jc w:val="center"/>
        <w:rPr>
          <w:rFonts w:ascii="微软雅黑" w:eastAsia="微软雅黑" w:hAnsi="微软雅黑" w:cs="微软雅黑"/>
          <w:b/>
          <w:sz w:val="30"/>
          <w:szCs w:val="30"/>
        </w:rPr>
      </w:pPr>
      <w:r w:rsidRPr="00A64B4C">
        <w:rPr>
          <w:rFonts w:ascii="微软雅黑" w:eastAsia="微软雅黑" w:hAnsi="微软雅黑" w:cs="微软雅黑" w:hint="eastAsia"/>
          <w:b/>
          <w:sz w:val="30"/>
          <w:szCs w:val="30"/>
        </w:rPr>
        <w:t>2021年上海大学附属中学</w:t>
      </w:r>
    </w:p>
    <w:p w:rsidR="004F2A65" w:rsidRPr="00A64B4C" w:rsidRDefault="00A64B4C">
      <w:pPr>
        <w:pStyle w:val="a5"/>
        <w:widowControl/>
        <w:spacing w:line="520" w:lineRule="exact"/>
        <w:jc w:val="center"/>
        <w:rPr>
          <w:rFonts w:ascii="微软雅黑" w:eastAsia="微软雅黑" w:hAnsi="微软雅黑" w:cs="微软雅黑"/>
        </w:rPr>
      </w:pPr>
      <w:r w:rsidRPr="00A64B4C">
        <w:rPr>
          <w:rFonts w:ascii="微软雅黑" w:eastAsia="微软雅黑" w:hAnsi="微软雅黑" w:cs="微软雅黑" w:hint="eastAsia"/>
          <w:b/>
          <w:sz w:val="30"/>
          <w:szCs w:val="30"/>
        </w:rPr>
        <w:t>体育特长生招生简章</w:t>
      </w:r>
    </w:p>
    <w:p w:rsidR="004F2A65" w:rsidRPr="00A64B4C" w:rsidRDefault="00A64B4C">
      <w:pPr>
        <w:pStyle w:val="a5"/>
        <w:widowControl/>
        <w:spacing w:line="520" w:lineRule="exact"/>
        <w:rPr>
          <w:rFonts w:ascii="仿宋" w:eastAsia="仿宋" w:hAnsi="仿宋"/>
          <w:sz w:val="28"/>
          <w:szCs w:val="28"/>
        </w:rPr>
      </w:pPr>
      <w:r w:rsidRPr="00A64B4C">
        <w:rPr>
          <w:rFonts w:ascii="仿宋" w:eastAsia="仿宋" w:hAnsi="仿宋" w:cs="微软雅黑" w:hint="eastAsia"/>
          <w:b/>
          <w:bCs/>
          <w:sz w:val="28"/>
          <w:szCs w:val="28"/>
        </w:rPr>
        <w:t>学校简介</w:t>
      </w:r>
    </w:p>
    <w:p w:rsidR="004F2A65" w:rsidRPr="00A64B4C" w:rsidRDefault="00A64B4C">
      <w:pPr>
        <w:widowControl/>
        <w:autoSpaceDE w:val="0"/>
        <w:autoSpaceDN w:val="0"/>
        <w:adjustRightInd w:val="0"/>
        <w:spacing w:line="520" w:lineRule="exact"/>
        <w:ind w:firstLine="560"/>
        <w:jc w:val="left"/>
        <w:rPr>
          <w:rFonts w:ascii="仿宋" w:eastAsia="仿宋" w:hAnsi="仿宋" w:cs="Helvetica Neue"/>
          <w:kern w:val="0"/>
          <w:sz w:val="28"/>
          <w:szCs w:val="28"/>
        </w:rPr>
      </w:pPr>
      <w:r w:rsidRPr="00A64B4C">
        <w:rPr>
          <w:rFonts w:ascii="仿宋" w:eastAsia="仿宋" w:hAnsi="仿宋" w:cs="Helvetica Neue"/>
          <w:kern w:val="0"/>
          <w:sz w:val="28"/>
          <w:szCs w:val="28"/>
        </w:rPr>
        <w:t>上海大学附属中学是上海市实验性示范性高中，创新素养人才培养项目学校，上海市</w:t>
      </w:r>
      <w:r w:rsidRPr="00A64B4C">
        <w:rPr>
          <w:rFonts w:ascii="仿宋" w:eastAsia="仿宋" w:hAnsi="仿宋" w:cs="Helvetica Neue" w:hint="eastAsia"/>
          <w:kern w:val="0"/>
          <w:sz w:val="28"/>
          <w:szCs w:val="28"/>
        </w:rPr>
        <w:t>文明校园</w:t>
      </w:r>
      <w:r w:rsidRPr="00A64B4C">
        <w:rPr>
          <w:rFonts w:ascii="仿宋" w:eastAsia="仿宋" w:hAnsi="仿宋" w:cs="Helvetica Neue"/>
          <w:kern w:val="0"/>
          <w:sz w:val="28"/>
          <w:szCs w:val="28"/>
        </w:rPr>
        <w:t>，上海市阳光体育先进单位。</w:t>
      </w:r>
      <w:r w:rsidRPr="00A64B4C">
        <w:rPr>
          <w:rFonts w:ascii="仿宋" w:eastAsia="仿宋" w:hAnsi="仿宋" w:cs="Helvetica Neue" w:hint="eastAsia"/>
          <w:kern w:val="0"/>
          <w:sz w:val="28"/>
          <w:szCs w:val="28"/>
        </w:rPr>
        <w:t>学校秉持“人人皆可资优”办学理念，鼓励个性发展，着力培养基础扎实、身心和谐，具有可持续发展能力的优质人才。</w:t>
      </w:r>
    </w:p>
    <w:p w:rsidR="004F2A65" w:rsidRPr="00A64B4C" w:rsidRDefault="00A64B4C">
      <w:pPr>
        <w:widowControl/>
        <w:autoSpaceDE w:val="0"/>
        <w:autoSpaceDN w:val="0"/>
        <w:adjustRightInd w:val="0"/>
        <w:spacing w:line="520" w:lineRule="exact"/>
        <w:ind w:firstLine="560"/>
        <w:jc w:val="left"/>
        <w:rPr>
          <w:rFonts w:ascii="仿宋" w:eastAsia="仿宋" w:hAnsi="仿宋" w:cs="Helvetica Neue"/>
          <w:kern w:val="0"/>
          <w:sz w:val="28"/>
          <w:szCs w:val="28"/>
        </w:rPr>
      </w:pPr>
      <w:r w:rsidRPr="00A64B4C">
        <w:rPr>
          <w:rFonts w:ascii="仿宋" w:eastAsia="仿宋" w:hAnsi="仿宋" w:cs="Helvetica Neue"/>
          <w:kern w:val="0"/>
          <w:sz w:val="28"/>
          <w:szCs w:val="28"/>
        </w:rPr>
        <w:t>作为上海市乒乓球二线运动队，上海市乒乓球、武术传统学校，</w:t>
      </w:r>
      <w:r w:rsidRPr="00A64B4C">
        <w:rPr>
          <w:rFonts w:ascii="仿宋" w:eastAsia="仿宋" w:hAnsi="仿宋" w:cs="Helvetica Neue" w:hint="eastAsia"/>
          <w:kern w:val="0"/>
          <w:sz w:val="28"/>
          <w:szCs w:val="28"/>
        </w:rPr>
        <w:t>全国足球、国际象棋特色学校，上海市一校多品试点校，附中创新人才培养机制，贯通人才培养模式，为学生特长发展提供了广阔平台。学校先后为北京大学、上海交通大学、华东师范大学等重点高校输送了大批德智体</w:t>
      </w:r>
      <w:proofErr w:type="gramStart"/>
      <w:r w:rsidRPr="00A64B4C">
        <w:rPr>
          <w:rFonts w:ascii="仿宋" w:eastAsia="仿宋" w:hAnsi="仿宋" w:cs="Helvetica Neue" w:hint="eastAsia"/>
          <w:kern w:val="0"/>
          <w:sz w:val="28"/>
          <w:szCs w:val="28"/>
        </w:rPr>
        <w:t>劳</w:t>
      </w:r>
      <w:proofErr w:type="gramEnd"/>
      <w:r w:rsidRPr="00A64B4C">
        <w:rPr>
          <w:rFonts w:ascii="仿宋" w:eastAsia="仿宋" w:hAnsi="仿宋" w:cs="Helvetica Neue" w:hint="eastAsia"/>
          <w:kern w:val="0"/>
          <w:sz w:val="28"/>
          <w:szCs w:val="28"/>
        </w:rPr>
        <w:t>全面发展的优秀人才。</w:t>
      </w:r>
    </w:p>
    <w:p w:rsidR="004F2A65" w:rsidRPr="00A64B4C" w:rsidRDefault="00A64B4C">
      <w:pPr>
        <w:widowControl/>
        <w:autoSpaceDE w:val="0"/>
        <w:autoSpaceDN w:val="0"/>
        <w:adjustRightInd w:val="0"/>
        <w:spacing w:line="520" w:lineRule="exact"/>
        <w:ind w:firstLine="560"/>
        <w:jc w:val="left"/>
        <w:rPr>
          <w:rFonts w:ascii="仿宋" w:eastAsia="仿宋" w:hAnsi="仿宋" w:cs="Helvetica Neue"/>
          <w:kern w:val="0"/>
          <w:sz w:val="28"/>
          <w:szCs w:val="28"/>
        </w:rPr>
      </w:pPr>
      <w:r w:rsidRPr="00A64B4C">
        <w:rPr>
          <w:rFonts w:ascii="仿宋" w:eastAsia="仿宋" w:hAnsi="仿宋" w:cs="Helvetica Neue"/>
          <w:kern w:val="0"/>
          <w:sz w:val="28"/>
          <w:szCs w:val="28"/>
        </w:rPr>
        <w:t>依据《宝山区教育局、宝山区体育局</w:t>
      </w:r>
      <w:r w:rsidRPr="00A64B4C">
        <w:rPr>
          <w:rFonts w:ascii="仿宋" w:eastAsia="仿宋" w:hAnsi="仿宋" w:cs="Helvetica Neue" w:hint="eastAsia"/>
          <w:kern w:val="0"/>
          <w:sz w:val="28"/>
          <w:szCs w:val="28"/>
        </w:rPr>
        <w:t>2021</w:t>
      </w:r>
      <w:r w:rsidRPr="00A64B4C">
        <w:rPr>
          <w:rFonts w:ascii="仿宋" w:eastAsia="仿宋" w:hAnsi="仿宋" w:cs="Helvetica Neue"/>
          <w:kern w:val="0"/>
          <w:sz w:val="28"/>
          <w:szCs w:val="28"/>
        </w:rPr>
        <w:t>年普通高中</w:t>
      </w:r>
      <w:r w:rsidRPr="00A64B4C">
        <w:rPr>
          <w:rFonts w:ascii="仿宋" w:eastAsia="仿宋" w:hAnsi="仿宋" w:cs="Helvetica Neue" w:hint="eastAsia"/>
          <w:kern w:val="0"/>
          <w:sz w:val="28"/>
          <w:szCs w:val="28"/>
        </w:rPr>
        <w:t>阶段</w:t>
      </w:r>
      <w:r w:rsidRPr="00A64B4C">
        <w:rPr>
          <w:rFonts w:ascii="仿宋" w:eastAsia="仿宋" w:hAnsi="仿宋" w:cs="Helvetica Neue"/>
          <w:kern w:val="0"/>
          <w:sz w:val="28"/>
          <w:szCs w:val="28"/>
        </w:rPr>
        <w:t>学校招收体育特长生工作的实施</w:t>
      </w:r>
      <w:r w:rsidRPr="00A64B4C">
        <w:rPr>
          <w:rFonts w:ascii="仿宋" w:eastAsia="仿宋" w:hAnsi="仿宋" w:cs="Helvetica Neue" w:hint="eastAsia"/>
          <w:kern w:val="0"/>
          <w:sz w:val="28"/>
          <w:szCs w:val="28"/>
        </w:rPr>
        <w:t>方案</w:t>
      </w:r>
      <w:r w:rsidRPr="00A64B4C">
        <w:rPr>
          <w:rFonts w:ascii="仿宋" w:eastAsia="仿宋" w:hAnsi="仿宋" w:cs="Helvetica Neue"/>
          <w:kern w:val="0"/>
          <w:sz w:val="28"/>
          <w:szCs w:val="28"/>
        </w:rPr>
        <w:t>》文件精神，20</w:t>
      </w:r>
      <w:r w:rsidRPr="00A64B4C">
        <w:rPr>
          <w:rFonts w:ascii="仿宋" w:eastAsia="仿宋" w:hAnsi="仿宋" w:cs="Helvetica Neue" w:hint="eastAsia"/>
          <w:kern w:val="0"/>
          <w:sz w:val="28"/>
          <w:szCs w:val="28"/>
        </w:rPr>
        <w:t>21</w:t>
      </w:r>
      <w:r w:rsidRPr="00A64B4C">
        <w:rPr>
          <w:rFonts w:ascii="仿宋" w:eastAsia="仿宋" w:hAnsi="仿宋" w:cs="Helvetica Neue"/>
          <w:kern w:val="0"/>
          <w:sz w:val="28"/>
          <w:szCs w:val="28"/>
        </w:rPr>
        <w:t>年我校继续招收体育特长生。</w:t>
      </w:r>
    </w:p>
    <w:p w:rsidR="004F2A65" w:rsidRPr="00A64B4C" w:rsidRDefault="00A64B4C">
      <w:pPr>
        <w:pStyle w:val="a5"/>
        <w:widowControl/>
        <w:spacing w:line="520" w:lineRule="exact"/>
        <w:rPr>
          <w:rFonts w:ascii="宋体" w:eastAsia="宋体" w:hAnsi="宋体" w:cs="Helvetica Neue"/>
          <w:sz w:val="28"/>
          <w:szCs w:val="28"/>
        </w:rPr>
      </w:pPr>
      <w:r w:rsidRPr="00A64B4C">
        <w:rPr>
          <w:rStyle w:val="a6"/>
          <w:rFonts w:ascii="宋体" w:eastAsia="宋体" w:hAnsi="宋体" w:cs="微软雅黑" w:hint="eastAsia"/>
          <w:sz w:val="28"/>
          <w:szCs w:val="28"/>
        </w:rPr>
        <w:t>一、领导小组</w:t>
      </w:r>
    </w:p>
    <w:p w:rsidR="004F2A65" w:rsidRPr="00A64B4C" w:rsidRDefault="00A64B4C">
      <w:pPr>
        <w:pStyle w:val="a5"/>
        <w:widowControl/>
        <w:spacing w:line="520" w:lineRule="exact"/>
        <w:ind w:firstLineChars="200" w:firstLine="560"/>
        <w:rPr>
          <w:rFonts w:ascii="仿宋" w:eastAsia="仿宋" w:hAnsi="仿宋" w:cstheme="minorEastAsia"/>
          <w:sz w:val="28"/>
          <w:szCs w:val="28"/>
        </w:rPr>
      </w:pPr>
      <w:r w:rsidRPr="00A64B4C">
        <w:rPr>
          <w:rFonts w:ascii="仿宋" w:eastAsia="仿宋" w:hAnsi="仿宋" w:cstheme="minorEastAsia" w:hint="eastAsia"/>
          <w:sz w:val="28"/>
          <w:szCs w:val="28"/>
        </w:rPr>
        <w:t>组长：卢广华、王坤玉</w:t>
      </w:r>
    </w:p>
    <w:p w:rsidR="004F2A65" w:rsidRPr="00A64B4C" w:rsidRDefault="00A64B4C">
      <w:pPr>
        <w:pStyle w:val="a5"/>
        <w:widowControl/>
        <w:spacing w:line="520" w:lineRule="exact"/>
        <w:ind w:firstLineChars="200" w:firstLine="560"/>
        <w:rPr>
          <w:rFonts w:ascii="仿宋" w:eastAsia="仿宋" w:hAnsi="仿宋" w:cstheme="minorEastAsia"/>
          <w:sz w:val="28"/>
          <w:szCs w:val="28"/>
        </w:rPr>
      </w:pPr>
      <w:r w:rsidRPr="00A64B4C">
        <w:rPr>
          <w:rFonts w:ascii="仿宋" w:eastAsia="仿宋" w:hAnsi="仿宋" w:cstheme="minorEastAsia" w:hint="eastAsia"/>
          <w:sz w:val="28"/>
          <w:szCs w:val="28"/>
        </w:rPr>
        <w:t>组员：周晓岚、宁斐斐、仇玉婷、蒋月娥、陈国明、赵 亮</w:t>
      </w:r>
    </w:p>
    <w:p w:rsidR="004F2A65" w:rsidRPr="00A64B4C" w:rsidRDefault="00A64B4C">
      <w:pPr>
        <w:pStyle w:val="a5"/>
        <w:widowControl/>
        <w:spacing w:line="520" w:lineRule="exact"/>
        <w:rPr>
          <w:rFonts w:asciiTheme="minorEastAsia" w:hAnsiTheme="minorEastAsia"/>
          <w:sz w:val="28"/>
          <w:szCs w:val="28"/>
        </w:rPr>
      </w:pPr>
      <w:r w:rsidRPr="00A64B4C">
        <w:rPr>
          <w:rStyle w:val="a6"/>
          <w:rFonts w:asciiTheme="minorEastAsia" w:hAnsiTheme="minorEastAsia" w:cs="微软雅黑" w:hint="eastAsia"/>
          <w:sz w:val="28"/>
          <w:szCs w:val="28"/>
        </w:rPr>
        <w:t>二、招收项目与名额</w:t>
      </w:r>
    </w:p>
    <w:p w:rsidR="004F2A65" w:rsidRPr="00A64B4C" w:rsidRDefault="00A64B4C">
      <w:pPr>
        <w:pStyle w:val="a5"/>
        <w:widowControl/>
        <w:spacing w:line="520" w:lineRule="exact"/>
        <w:rPr>
          <w:rFonts w:ascii="仿宋" w:eastAsia="仿宋" w:hAnsi="仿宋" w:cs="宋体"/>
          <w:sz w:val="28"/>
          <w:szCs w:val="28"/>
        </w:rPr>
      </w:pPr>
      <w:r w:rsidRPr="00A64B4C">
        <w:rPr>
          <w:rFonts w:ascii="仿宋" w:eastAsia="仿宋" w:hAnsi="仿宋" w:cs="宋体" w:hint="eastAsia"/>
          <w:sz w:val="28"/>
          <w:szCs w:val="28"/>
        </w:rPr>
        <w:t xml:space="preserve">    市级：乒乓球5名（含外省市），武术2名（本市）</w:t>
      </w:r>
    </w:p>
    <w:p w:rsidR="004F2A65" w:rsidRPr="00A64B4C" w:rsidRDefault="00A64B4C">
      <w:pPr>
        <w:pStyle w:val="a5"/>
        <w:widowControl/>
        <w:spacing w:line="520" w:lineRule="exact"/>
        <w:rPr>
          <w:rFonts w:ascii="仿宋" w:eastAsia="仿宋" w:hAnsi="仿宋"/>
          <w:sz w:val="28"/>
          <w:szCs w:val="28"/>
        </w:rPr>
      </w:pPr>
      <w:r w:rsidRPr="00A64B4C">
        <w:rPr>
          <w:rFonts w:ascii="仿宋" w:eastAsia="仿宋" w:hAnsi="仿宋" w:cs="宋体" w:hint="eastAsia"/>
          <w:sz w:val="28"/>
          <w:szCs w:val="28"/>
        </w:rPr>
        <w:t xml:space="preserve">    区级（在宝山区中考报名学生）：足球4人，田径2名，国际象棋3名</w:t>
      </w:r>
    </w:p>
    <w:p w:rsidR="004F2A65" w:rsidRPr="00A64B4C" w:rsidRDefault="00A64B4C">
      <w:pPr>
        <w:pStyle w:val="a5"/>
        <w:widowControl/>
        <w:spacing w:line="520" w:lineRule="exact"/>
        <w:rPr>
          <w:rFonts w:asciiTheme="minorEastAsia" w:hAnsiTheme="minorEastAsia"/>
          <w:sz w:val="28"/>
          <w:szCs w:val="28"/>
        </w:rPr>
      </w:pPr>
      <w:r w:rsidRPr="00A64B4C">
        <w:rPr>
          <w:rStyle w:val="a6"/>
          <w:rFonts w:asciiTheme="minorEastAsia" w:hAnsiTheme="minorEastAsia" w:cs="微软雅黑" w:hint="eastAsia"/>
          <w:sz w:val="28"/>
          <w:szCs w:val="28"/>
        </w:rPr>
        <w:t>三、报名时间、方式</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1.报名时间</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即日起至2021年4月2日14:00</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2.报名方式</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lastRenderedPageBreak/>
        <w:t>考生将《2021年上海市普通高中招收体育特长生申报表》（正反面打印，并如实填报信息，交由初中学校审核并盖章）、特长相关的证书原件、《个人健康信息采集表》（手写签字）拍照上传至邮箱：sdfz_zhzhao@163.com，进行材料初检。材料初检合格，我校将电话通知考生到校测试时段安排。（材料均可从我校招生网站的招生简章附件中下载）</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3.纸质材料收缴</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4月6日测试当日，考生将《上海市普通高中阶段学校招收体育特长生申报表》一式三份、四张中考报名照、纸质简历，获奖证书、比赛秩序册、成绩册原件和复印件各一份）、《个人健康信息采集表》交至我校。</w:t>
      </w:r>
    </w:p>
    <w:p w:rsidR="004F2A65" w:rsidRPr="00A64B4C" w:rsidRDefault="00A64B4C">
      <w:pPr>
        <w:pStyle w:val="a5"/>
        <w:widowControl/>
        <w:spacing w:line="520" w:lineRule="exact"/>
        <w:rPr>
          <w:rFonts w:asciiTheme="minorEastAsia" w:hAnsiTheme="minorEastAsia"/>
          <w:sz w:val="28"/>
          <w:szCs w:val="28"/>
        </w:rPr>
      </w:pPr>
      <w:r w:rsidRPr="00A64B4C">
        <w:rPr>
          <w:rStyle w:val="a6"/>
          <w:rFonts w:asciiTheme="minorEastAsia" w:hAnsiTheme="minorEastAsia" w:cs="微软雅黑" w:hint="eastAsia"/>
          <w:sz w:val="28"/>
          <w:szCs w:val="28"/>
        </w:rPr>
        <w:t>四、报名资格</w:t>
      </w:r>
    </w:p>
    <w:p w:rsidR="004F2A65" w:rsidRPr="00A64B4C" w:rsidRDefault="00A64B4C">
      <w:pPr>
        <w:spacing w:line="520" w:lineRule="exact"/>
        <w:ind w:firstLineChars="200" w:firstLine="560"/>
        <w:rPr>
          <w:rFonts w:ascii="仿宋" w:eastAsia="仿宋" w:hAnsi="仿宋" w:cs="宋体"/>
          <w:kern w:val="0"/>
          <w:sz w:val="28"/>
          <w:szCs w:val="28"/>
        </w:rPr>
      </w:pPr>
      <w:r w:rsidRPr="00A64B4C">
        <w:rPr>
          <w:rFonts w:ascii="仿宋" w:eastAsia="仿宋" w:hAnsi="仿宋" w:cs="宋体" w:hint="eastAsia"/>
          <w:kern w:val="0"/>
          <w:sz w:val="28"/>
          <w:szCs w:val="28"/>
        </w:rPr>
        <w:t>（一）具备2021年报考本市高中阶段学校资格的应届初中毕业生、结业生和18周岁以下（2003年9月1日以后出生）的往届初中毕业生、结业生（非高中阶段学校在读生），并须参加全市统一组织的初中毕业生学业考试。</w:t>
      </w:r>
    </w:p>
    <w:p w:rsidR="004F2A65" w:rsidRPr="00A64B4C" w:rsidRDefault="00A64B4C">
      <w:pPr>
        <w:spacing w:line="520" w:lineRule="exact"/>
        <w:rPr>
          <w:rFonts w:ascii="仿宋" w:eastAsia="仿宋" w:hAnsi="仿宋" w:cs="宋体"/>
          <w:kern w:val="0"/>
          <w:sz w:val="28"/>
          <w:szCs w:val="28"/>
        </w:rPr>
      </w:pPr>
      <w:r w:rsidRPr="00A64B4C">
        <w:rPr>
          <w:rFonts w:ascii="仿宋" w:eastAsia="仿宋" w:hAnsi="仿宋" w:cs="宋体" w:hint="eastAsia"/>
          <w:kern w:val="0"/>
          <w:sz w:val="28"/>
          <w:szCs w:val="28"/>
        </w:rPr>
        <w:t xml:space="preserve">　　（二）参加系统体育训练，在市青少年训练管理中心正式办理注册手续2年以上，并持有参赛证。</w:t>
      </w:r>
    </w:p>
    <w:p w:rsidR="004F2A65" w:rsidRPr="00A64B4C" w:rsidRDefault="00A64B4C">
      <w:pPr>
        <w:spacing w:line="520" w:lineRule="exact"/>
        <w:rPr>
          <w:rFonts w:ascii="仿宋" w:eastAsia="仿宋" w:hAnsi="仿宋" w:cs="宋体"/>
          <w:kern w:val="0"/>
          <w:sz w:val="28"/>
          <w:szCs w:val="28"/>
        </w:rPr>
      </w:pPr>
      <w:r w:rsidRPr="00A64B4C">
        <w:rPr>
          <w:rFonts w:ascii="仿宋" w:eastAsia="仿宋" w:hAnsi="仿宋" w:cs="宋体" w:hint="eastAsia"/>
          <w:kern w:val="0"/>
          <w:sz w:val="28"/>
          <w:szCs w:val="28"/>
        </w:rPr>
        <w:t xml:space="preserve">　　（三）符合上述条件，并在义务教育阶段八、九年级具备以下条件之一者可填写《上海市普通高中阶段学校招收体育特长生申报表》（以下简称《申报表》）参加报名。</w:t>
      </w:r>
    </w:p>
    <w:p w:rsidR="004F2A65" w:rsidRPr="00A64B4C" w:rsidRDefault="00A64B4C">
      <w:pPr>
        <w:spacing w:line="520" w:lineRule="exact"/>
        <w:rPr>
          <w:rFonts w:ascii="仿宋" w:eastAsia="仿宋" w:hAnsi="仿宋" w:cs="宋体"/>
          <w:kern w:val="0"/>
          <w:sz w:val="28"/>
          <w:szCs w:val="28"/>
        </w:rPr>
      </w:pPr>
      <w:r w:rsidRPr="00A64B4C">
        <w:rPr>
          <w:rFonts w:ascii="仿宋" w:eastAsia="仿宋" w:hAnsi="仿宋" w:cs="宋体" w:hint="eastAsia"/>
          <w:kern w:val="0"/>
          <w:sz w:val="28"/>
          <w:szCs w:val="28"/>
        </w:rPr>
        <w:t xml:space="preserve">　　1.获得市教委、市体育局认可的并与招收学校项目对口的市级及以上正式体育比赛集体项目前6名的主力队员或个人项目前5名的学生。</w:t>
      </w:r>
    </w:p>
    <w:p w:rsidR="004F2A65" w:rsidRPr="00A64B4C" w:rsidRDefault="00A64B4C">
      <w:pPr>
        <w:spacing w:line="520" w:lineRule="exact"/>
        <w:rPr>
          <w:rFonts w:ascii="仿宋" w:eastAsia="仿宋" w:hAnsi="仿宋" w:cs="宋体"/>
          <w:kern w:val="0"/>
          <w:sz w:val="28"/>
          <w:szCs w:val="28"/>
        </w:rPr>
      </w:pPr>
      <w:r w:rsidRPr="00A64B4C">
        <w:rPr>
          <w:rFonts w:ascii="仿宋" w:eastAsia="仿宋" w:hAnsi="仿宋" w:cs="宋体" w:hint="eastAsia"/>
          <w:kern w:val="0"/>
          <w:sz w:val="28"/>
          <w:szCs w:val="28"/>
        </w:rPr>
        <w:t xml:space="preserve">　　2.获得本市由各区教育、体育部门举办的并与招收学校项目对口的区级正式体育比赛集体项目或个人项目第1名的学生。</w:t>
      </w:r>
    </w:p>
    <w:p w:rsidR="004F2A65" w:rsidRPr="00A64B4C" w:rsidRDefault="00A64B4C">
      <w:pPr>
        <w:pStyle w:val="a5"/>
        <w:widowControl/>
        <w:spacing w:line="520" w:lineRule="exact"/>
        <w:rPr>
          <w:rFonts w:ascii="宋体" w:eastAsia="宋体" w:hAnsi="宋体"/>
          <w:sz w:val="28"/>
          <w:szCs w:val="28"/>
        </w:rPr>
      </w:pPr>
      <w:r w:rsidRPr="00A64B4C">
        <w:rPr>
          <w:rStyle w:val="a6"/>
          <w:rFonts w:ascii="宋体" w:eastAsia="宋体" w:hAnsi="宋体" w:cs="微软雅黑" w:hint="eastAsia"/>
          <w:sz w:val="28"/>
          <w:szCs w:val="28"/>
        </w:rPr>
        <w:lastRenderedPageBreak/>
        <w:t>五、测试时间、地点、内容</w:t>
      </w:r>
    </w:p>
    <w:p w:rsidR="004F2A65" w:rsidRPr="00A64B4C" w:rsidRDefault="00A64B4C">
      <w:pPr>
        <w:pStyle w:val="a5"/>
        <w:widowControl/>
        <w:spacing w:line="520" w:lineRule="exact"/>
        <w:rPr>
          <w:rFonts w:ascii="仿宋" w:eastAsia="仿宋" w:hAnsi="仿宋" w:cs="宋体"/>
          <w:sz w:val="28"/>
          <w:szCs w:val="28"/>
        </w:rPr>
      </w:pPr>
      <w:r w:rsidRPr="00A64B4C">
        <w:rPr>
          <w:rFonts w:ascii="仿宋" w:eastAsia="仿宋" w:hAnsi="仿宋" w:cs="宋体" w:hint="eastAsia"/>
          <w:sz w:val="28"/>
          <w:szCs w:val="28"/>
        </w:rPr>
        <w:t>1.测试时间</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2021年4月6日下午14：00（因防疫要求，请提前一小时左右到校）</w:t>
      </w:r>
    </w:p>
    <w:p w:rsidR="004F2A65" w:rsidRPr="00A64B4C" w:rsidRDefault="00A64B4C">
      <w:pPr>
        <w:pStyle w:val="a5"/>
        <w:widowControl/>
        <w:spacing w:line="520" w:lineRule="exact"/>
        <w:rPr>
          <w:rFonts w:ascii="仿宋" w:eastAsia="仿宋" w:hAnsi="仿宋" w:cs="宋体"/>
          <w:sz w:val="28"/>
          <w:szCs w:val="28"/>
        </w:rPr>
      </w:pPr>
      <w:r w:rsidRPr="00A64B4C">
        <w:rPr>
          <w:rFonts w:ascii="仿宋" w:eastAsia="仿宋" w:hAnsi="仿宋" w:cs="宋体" w:hint="eastAsia"/>
          <w:sz w:val="28"/>
          <w:szCs w:val="28"/>
        </w:rPr>
        <w:t>2.测试地点</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上海大学附属中学（入校后听从工作人员引导）</w:t>
      </w:r>
    </w:p>
    <w:p w:rsidR="004F2A65" w:rsidRPr="00A64B4C" w:rsidRDefault="00A64B4C">
      <w:pPr>
        <w:pStyle w:val="a5"/>
        <w:widowControl/>
        <w:spacing w:line="520" w:lineRule="exact"/>
        <w:rPr>
          <w:rFonts w:ascii="仿宋" w:eastAsia="仿宋" w:hAnsi="仿宋" w:cs="宋体"/>
          <w:sz w:val="28"/>
          <w:szCs w:val="28"/>
        </w:rPr>
      </w:pPr>
      <w:r w:rsidRPr="00A64B4C">
        <w:rPr>
          <w:rFonts w:ascii="仿宋" w:eastAsia="仿宋" w:hAnsi="仿宋" w:cs="宋体" w:hint="eastAsia"/>
          <w:sz w:val="28"/>
          <w:szCs w:val="28"/>
        </w:rPr>
        <w:t>3.测试内容</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采取面试和专项测试相结合形式。</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乒乓球：专项技术，单循环赛制</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武术：长拳、太极拳自选套路</w:t>
      </w:r>
      <w:r w:rsidR="00A24544">
        <w:rPr>
          <w:rFonts w:ascii="仿宋" w:eastAsia="仿宋" w:hAnsi="仿宋" w:cs="宋体" w:hint="eastAsia"/>
          <w:sz w:val="28"/>
          <w:szCs w:val="28"/>
        </w:rPr>
        <w:t>、基本功</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足球：30米快速跑、5*25米折返绕杆运球、双脚颠球（脚背、脚内侧、脚外侧）</w:t>
      </w:r>
      <w:r w:rsidRPr="00A64B4C">
        <w:rPr>
          <w:rFonts w:ascii="宋体" w:eastAsia="仿宋" w:hAnsi="宋体" w:cs="宋体" w:hint="eastAsia"/>
          <w:sz w:val="28"/>
          <w:szCs w:val="28"/>
        </w:rPr>
        <w:t>   </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田径：专项技术</w:t>
      </w:r>
    </w:p>
    <w:p w:rsidR="004F2A65" w:rsidRPr="00A64B4C" w:rsidRDefault="00A64B4C">
      <w:pPr>
        <w:pStyle w:val="a5"/>
        <w:widowControl/>
        <w:spacing w:line="520" w:lineRule="exact"/>
        <w:ind w:firstLineChars="200" w:firstLine="560"/>
        <w:rPr>
          <w:rFonts w:ascii="仿宋" w:eastAsia="仿宋" w:hAnsi="仿宋" w:cs="宋体"/>
          <w:sz w:val="28"/>
          <w:szCs w:val="28"/>
        </w:rPr>
      </w:pPr>
      <w:r w:rsidRPr="00A64B4C">
        <w:rPr>
          <w:rFonts w:ascii="仿宋" w:eastAsia="仿宋" w:hAnsi="仿宋" w:cs="宋体" w:hint="eastAsia"/>
          <w:sz w:val="28"/>
          <w:szCs w:val="28"/>
        </w:rPr>
        <w:t>国际象棋：循环制竞赛（测试人数少于7人）或瑞士制积分竞赛（测试人数7人及以上）。</w:t>
      </w:r>
    </w:p>
    <w:p w:rsidR="004F2A65" w:rsidRPr="00A64B4C" w:rsidRDefault="00A64B4C">
      <w:pPr>
        <w:pStyle w:val="a5"/>
        <w:widowControl/>
        <w:spacing w:line="520" w:lineRule="exact"/>
        <w:rPr>
          <w:rFonts w:ascii="仿宋" w:eastAsia="仿宋" w:hAnsi="仿宋"/>
          <w:sz w:val="28"/>
          <w:szCs w:val="28"/>
        </w:rPr>
      </w:pPr>
      <w:r w:rsidRPr="00A64B4C">
        <w:rPr>
          <w:rStyle w:val="a6"/>
          <w:rFonts w:ascii="仿宋" w:eastAsia="仿宋" w:hAnsi="仿宋" w:cs="微软雅黑" w:hint="eastAsia"/>
          <w:sz w:val="28"/>
          <w:szCs w:val="28"/>
        </w:rPr>
        <w:t>六、录取办法</w:t>
      </w:r>
    </w:p>
    <w:p w:rsidR="004F2A65" w:rsidRPr="00A64B4C" w:rsidRDefault="00A64B4C">
      <w:pPr>
        <w:pStyle w:val="a5"/>
        <w:widowControl/>
        <w:spacing w:line="520" w:lineRule="exact"/>
        <w:ind w:firstLineChars="200" w:firstLine="560"/>
        <w:rPr>
          <w:rFonts w:ascii="仿宋" w:eastAsia="仿宋" w:hAnsi="仿宋" w:cstheme="minorEastAsia"/>
          <w:sz w:val="28"/>
          <w:szCs w:val="28"/>
        </w:rPr>
      </w:pPr>
      <w:r w:rsidRPr="00A64B4C">
        <w:rPr>
          <w:rFonts w:ascii="仿宋" w:eastAsia="仿宋" w:hAnsi="仿宋" w:cstheme="minorEastAsia" w:hint="eastAsia"/>
          <w:sz w:val="28"/>
          <w:szCs w:val="28"/>
        </w:rPr>
        <w:t>学校成立体育特长生招生领导小组，坚持招生过程公开、透明、有记录。根据特长生专业测试和面试成绩，给予不同优惠档次录取特长备取生。</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（1）学生必须参加2021年初中毕业生统一学业文化考试。</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（2）报名参加体育专项测试的学生只能报考一所相应的学校。专项体育测试合格拟录取的特长生，在读学校和在训学校张榜公示7天。</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（3）中考必须第一志愿填报上大附中，且中考成绩在上海市考试</w:t>
      </w:r>
      <w:proofErr w:type="gramStart"/>
      <w:r w:rsidRPr="00A64B4C">
        <w:rPr>
          <w:rFonts w:ascii="仿宋" w:eastAsia="仿宋" w:hAnsi="仿宋" w:cstheme="minorEastAsia" w:hint="eastAsia"/>
          <w:sz w:val="28"/>
          <w:szCs w:val="28"/>
        </w:rPr>
        <w:t>院统一</w:t>
      </w:r>
      <w:proofErr w:type="gramEnd"/>
      <w:r w:rsidRPr="00A64B4C">
        <w:rPr>
          <w:rFonts w:ascii="仿宋" w:eastAsia="仿宋" w:hAnsi="仿宋" w:cstheme="minorEastAsia" w:hint="eastAsia"/>
          <w:sz w:val="28"/>
          <w:szCs w:val="28"/>
        </w:rPr>
        <w:t>划定的普通高中录取分数线以上方为有效志愿，否则不予录取。</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lastRenderedPageBreak/>
        <w:t>（4）被确定为特长备取生的学生，按所获得的优惠政策，中考在我校当年录取分数线下30分（含30分）至10分（含10分）,按择优录取原则录取我校学籍。</w:t>
      </w:r>
    </w:p>
    <w:p w:rsidR="004F2A65" w:rsidRPr="00970FD4" w:rsidRDefault="00A64B4C" w:rsidP="00970FD4">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（5）</w:t>
      </w:r>
      <w:r w:rsidRPr="00970FD4">
        <w:rPr>
          <w:rFonts w:ascii="仿宋" w:eastAsia="仿宋" w:hAnsi="仿宋" w:cstheme="minorEastAsia" w:hint="eastAsia"/>
          <w:sz w:val="28"/>
          <w:szCs w:val="28"/>
        </w:rPr>
        <w:t>招生学校在正式录取前与所招收的体育特长生家长或监护人签订相关协议，如考生无正当理由不参加体育训练和比赛，区教育局将按其入学时的文化成绩安排到相应的学校就读。</w:t>
      </w:r>
    </w:p>
    <w:p w:rsidR="001531C1" w:rsidRPr="00970FD4" w:rsidRDefault="001531C1" w:rsidP="00970FD4">
      <w:pPr>
        <w:pStyle w:val="a5"/>
        <w:widowControl/>
        <w:spacing w:line="520" w:lineRule="exact"/>
        <w:rPr>
          <w:rFonts w:ascii="仿宋" w:eastAsia="仿宋" w:hAnsi="仿宋" w:cstheme="minorEastAsia"/>
          <w:sz w:val="28"/>
          <w:szCs w:val="28"/>
        </w:rPr>
      </w:pPr>
      <w:r w:rsidRPr="00970FD4">
        <w:rPr>
          <w:rFonts w:ascii="仿宋" w:eastAsia="仿宋" w:hAnsi="仿宋" w:cstheme="minorEastAsia" w:hint="eastAsia"/>
          <w:sz w:val="28"/>
          <w:szCs w:val="28"/>
        </w:rPr>
        <w:t>（6）</w:t>
      </w:r>
      <w:r w:rsidRPr="00970FD4">
        <w:rPr>
          <w:rFonts w:ascii="仿宋" w:eastAsia="仿宋" w:hAnsi="仿宋" w:cstheme="minorEastAsia"/>
          <w:sz w:val="28"/>
          <w:szCs w:val="28"/>
        </w:rPr>
        <w:t>严格落实国家和本市最新疫情防控要求，对所有考务相关人员及考生考前14日内行程、健康状况等进行排摸，落实自我健康管理等要求。所有考</w:t>
      </w:r>
      <w:proofErr w:type="gramStart"/>
      <w:r w:rsidRPr="00970FD4">
        <w:rPr>
          <w:rFonts w:ascii="仿宋" w:eastAsia="仿宋" w:hAnsi="仿宋" w:cstheme="minorEastAsia"/>
          <w:sz w:val="28"/>
          <w:szCs w:val="28"/>
        </w:rPr>
        <w:t>务</w:t>
      </w:r>
      <w:proofErr w:type="gramEnd"/>
      <w:r w:rsidRPr="00970FD4">
        <w:rPr>
          <w:rFonts w:ascii="仿宋" w:eastAsia="仿宋" w:hAnsi="仿宋" w:cstheme="minorEastAsia"/>
          <w:sz w:val="28"/>
          <w:szCs w:val="28"/>
        </w:rPr>
        <w:t>相关人员近期应做好个人健康防护，正确戴口罩、勤洗手，尽量避免到人流较为密集或空间相对封闭的场所活动。采取适当延长每天</w:t>
      </w:r>
      <w:proofErr w:type="gramStart"/>
      <w:r w:rsidRPr="00970FD4">
        <w:rPr>
          <w:rFonts w:ascii="仿宋" w:eastAsia="仿宋" w:hAnsi="仿宋" w:cstheme="minorEastAsia"/>
          <w:sz w:val="28"/>
          <w:szCs w:val="28"/>
        </w:rPr>
        <w:t>测试总</w:t>
      </w:r>
      <w:proofErr w:type="gramEnd"/>
      <w:r w:rsidRPr="00970FD4">
        <w:rPr>
          <w:rFonts w:ascii="仿宋" w:eastAsia="仿宋" w:hAnsi="仿宋" w:cstheme="minorEastAsia"/>
          <w:sz w:val="28"/>
          <w:szCs w:val="28"/>
        </w:rPr>
        <w:t>时长、分组测试等方式，完善现场测试安排，减少人员聚集时间。</w:t>
      </w:r>
    </w:p>
    <w:p w:rsidR="001531C1" w:rsidRPr="00970FD4" w:rsidRDefault="001531C1" w:rsidP="00970FD4">
      <w:pPr>
        <w:pStyle w:val="a5"/>
        <w:widowControl/>
        <w:spacing w:line="520" w:lineRule="exact"/>
        <w:ind w:firstLineChars="200" w:firstLine="560"/>
        <w:rPr>
          <w:rFonts w:ascii="仿宋" w:eastAsia="仿宋" w:hAnsi="仿宋" w:cstheme="minorEastAsia"/>
          <w:sz w:val="28"/>
          <w:szCs w:val="28"/>
        </w:rPr>
      </w:pPr>
      <w:r w:rsidRPr="00970FD4">
        <w:rPr>
          <w:rFonts w:ascii="仿宋" w:eastAsia="仿宋" w:hAnsi="仿宋" w:cstheme="minorEastAsia"/>
          <w:sz w:val="28"/>
          <w:szCs w:val="28"/>
        </w:rPr>
        <w:t>严格落实考</w:t>
      </w:r>
      <w:proofErr w:type="gramStart"/>
      <w:r w:rsidRPr="00970FD4">
        <w:rPr>
          <w:rFonts w:ascii="仿宋" w:eastAsia="仿宋" w:hAnsi="仿宋" w:cstheme="minorEastAsia"/>
          <w:sz w:val="28"/>
          <w:szCs w:val="28"/>
        </w:rPr>
        <w:t>务</w:t>
      </w:r>
      <w:proofErr w:type="gramEnd"/>
      <w:r w:rsidRPr="00970FD4">
        <w:rPr>
          <w:rFonts w:ascii="仿宋" w:eastAsia="仿宋" w:hAnsi="仿宋" w:cstheme="minorEastAsia"/>
          <w:sz w:val="28"/>
          <w:szCs w:val="28"/>
        </w:rPr>
        <w:t>相关人员及考生进考场前身份核验、健康码查验、体温检测及洗手（或用免洗手消毒液消毒）等措施。原则上，测试应在室外空阔、通风良好的场地进行，确需在室内场地进行的，应通过开窗通风、使用排风扇等方式保持空气流通。同时，要做好测试场地设施的清洁消毒等工作。</w:t>
      </w:r>
    </w:p>
    <w:p w:rsidR="001531C1" w:rsidRPr="00970FD4" w:rsidRDefault="001531C1" w:rsidP="00970FD4">
      <w:pPr>
        <w:pStyle w:val="a5"/>
        <w:widowControl/>
        <w:spacing w:line="520" w:lineRule="exact"/>
        <w:ind w:firstLineChars="200" w:firstLine="560"/>
        <w:rPr>
          <w:rFonts w:ascii="仿宋" w:eastAsia="仿宋" w:hAnsi="仿宋" w:cstheme="minorEastAsia"/>
          <w:sz w:val="28"/>
          <w:szCs w:val="28"/>
        </w:rPr>
      </w:pPr>
      <w:bookmarkStart w:id="0" w:name="_GoBack"/>
      <w:bookmarkEnd w:id="0"/>
      <w:r w:rsidRPr="00970FD4">
        <w:rPr>
          <w:rFonts w:ascii="仿宋" w:eastAsia="仿宋" w:hAnsi="仿宋" w:cstheme="minorEastAsia"/>
          <w:sz w:val="28"/>
          <w:szCs w:val="28"/>
        </w:rPr>
        <w:t>加强考生洗手（或使用免洗手液消毒）等防控措施落实，测试过程中防止人员聚集。制定新冠肺炎病例应急处置预案，一旦发现异常情况，及时就诊并上报。</w:t>
      </w:r>
    </w:p>
    <w:p w:rsidR="004F2A65" w:rsidRPr="001531C1" w:rsidRDefault="004F2A65">
      <w:pPr>
        <w:spacing w:line="560" w:lineRule="exact"/>
        <w:rPr>
          <w:rFonts w:ascii="仿宋_GB2312" w:eastAsia="仿宋_GB2312" w:hAnsi="仿宋_GB2312" w:cs="仿宋_GB2312"/>
          <w:sz w:val="30"/>
          <w:szCs w:val="30"/>
        </w:rPr>
      </w:pP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联系人：赵老师、潘老师</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联系电话：18101868619、15340261081</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电子邮箱：</w:t>
      </w:r>
      <w:r w:rsidRPr="00A64B4C">
        <w:rPr>
          <w:rFonts w:ascii="仿宋" w:eastAsia="仿宋" w:hAnsi="仿宋" w:cs="宋体" w:hint="eastAsia"/>
          <w:sz w:val="28"/>
          <w:szCs w:val="28"/>
        </w:rPr>
        <w:t>sdfz_zhzhao@163.com</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学校地址：宝山区上大路688号</w:t>
      </w:r>
    </w:p>
    <w:p w:rsidR="004F2A65" w:rsidRPr="00A64B4C" w:rsidRDefault="00A64B4C">
      <w:pPr>
        <w:pStyle w:val="a5"/>
        <w:widowControl/>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t>网址：https://sdfz.shu.edu.cn/</w:t>
      </w:r>
    </w:p>
    <w:p w:rsidR="004F2A65" w:rsidRPr="00A64B4C" w:rsidRDefault="00A64B4C">
      <w:pPr>
        <w:spacing w:line="520" w:lineRule="exact"/>
        <w:rPr>
          <w:rFonts w:ascii="仿宋" w:eastAsia="仿宋" w:hAnsi="仿宋" w:cstheme="minorEastAsia"/>
          <w:sz w:val="28"/>
          <w:szCs w:val="28"/>
        </w:rPr>
      </w:pPr>
      <w:r w:rsidRPr="00A64B4C">
        <w:rPr>
          <w:rFonts w:ascii="仿宋" w:eastAsia="仿宋" w:hAnsi="仿宋" w:cstheme="minorEastAsia" w:hint="eastAsia"/>
          <w:sz w:val="28"/>
          <w:szCs w:val="28"/>
        </w:rPr>
        <w:lastRenderedPageBreak/>
        <w:t>交通：110、185、702、767、68、宝山25路、地铁七号线</w:t>
      </w:r>
    </w:p>
    <w:p w:rsidR="004F2A65" w:rsidRPr="00A64B4C" w:rsidRDefault="004F2A65">
      <w:pPr>
        <w:spacing w:line="520" w:lineRule="exact"/>
        <w:ind w:right="140"/>
        <w:jc w:val="right"/>
        <w:rPr>
          <w:rFonts w:ascii="仿宋" w:eastAsia="仿宋" w:hAnsi="仿宋"/>
          <w:bCs/>
          <w:sz w:val="28"/>
          <w:szCs w:val="28"/>
        </w:rPr>
      </w:pPr>
    </w:p>
    <w:p w:rsidR="004F2A65" w:rsidRPr="00A64B4C" w:rsidRDefault="00A64B4C">
      <w:pPr>
        <w:spacing w:line="520" w:lineRule="exact"/>
        <w:ind w:right="140"/>
        <w:jc w:val="right"/>
        <w:rPr>
          <w:rFonts w:ascii="仿宋" w:eastAsia="仿宋" w:hAnsi="仿宋"/>
          <w:bCs/>
          <w:sz w:val="28"/>
          <w:szCs w:val="28"/>
        </w:rPr>
      </w:pPr>
      <w:r w:rsidRPr="00A64B4C">
        <w:rPr>
          <w:rFonts w:ascii="仿宋" w:eastAsia="仿宋" w:hAnsi="仿宋" w:hint="eastAsia"/>
          <w:bCs/>
          <w:sz w:val="28"/>
          <w:szCs w:val="28"/>
        </w:rPr>
        <w:t>上海大学附属中学</w:t>
      </w:r>
      <w:r w:rsidRPr="00A64B4C">
        <w:rPr>
          <w:rFonts w:ascii="仿宋" w:eastAsia="仿宋" w:hAnsi="仿宋"/>
          <w:bCs/>
          <w:sz w:val="28"/>
          <w:szCs w:val="28"/>
        </w:rPr>
        <w:t xml:space="preserve"> </w:t>
      </w:r>
    </w:p>
    <w:p w:rsidR="004F2A65" w:rsidRPr="00A64B4C" w:rsidRDefault="00A64B4C">
      <w:pPr>
        <w:spacing w:line="520" w:lineRule="exact"/>
        <w:jc w:val="right"/>
        <w:rPr>
          <w:rFonts w:ascii="仿宋" w:eastAsia="仿宋" w:hAnsi="仿宋" w:cs="微软雅黑"/>
          <w:bCs/>
          <w:sz w:val="28"/>
          <w:szCs w:val="28"/>
        </w:rPr>
      </w:pPr>
      <w:r w:rsidRPr="00A64B4C">
        <w:rPr>
          <w:rFonts w:ascii="仿宋" w:eastAsia="仿宋" w:hAnsi="仿宋"/>
          <w:bCs/>
          <w:sz w:val="28"/>
          <w:szCs w:val="28"/>
        </w:rPr>
        <w:t>202</w:t>
      </w:r>
      <w:r w:rsidRPr="00A64B4C">
        <w:rPr>
          <w:rFonts w:ascii="仿宋" w:eastAsia="仿宋" w:hAnsi="仿宋" w:hint="eastAsia"/>
          <w:bCs/>
          <w:sz w:val="28"/>
          <w:szCs w:val="28"/>
        </w:rPr>
        <w:t>1年03月26日</w:t>
      </w:r>
    </w:p>
    <w:sectPr w:rsidR="004F2A65" w:rsidRPr="00A64B4C" w:rsidSect="004F2A6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80" w:rsidRDefault="00AF4180" w:rsidP="001F2F0B">
      <w:r>
        <w:separator/>
      </w:r>
    </w:p>
  </w:endnote>
  <w:endnote w:type="continuationSeparator" w:id="0">
    <w:p w:rsidR="00AF4180" w:rsidRDefault="00AF4180" w:rsidP="001F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Neue">
    <w:altName w:val="NumberOnly"/>
    <w:charset w:val="00"/>
    <w:family w:val="auto"/>
    <w:pitch w:val="default"/>
    <w:sig w:usb0="00000000" w:usb1="00000000"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80" w:rsidRDefault="00AF4180" w:rsidP="001F2F0B">
      <w:r>
        <w:separator/>
      </w:r>
    </w:p>
  </w:footnote>
  <w:footnote w:type="continuationSeparator" w:id="0">
    <w:p w:rsidR="00AF4180" w:rsidRDefault="00AF4180" w:rsidP="001F2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0B" w:rsidRDefault="001F2F0B" w:rsidP="001F2F0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0EE12BE"/>
    <w:rsid w:val="00063EC9"/>
    <w:rsid w:val="000D7DE3"/>
    <w:rsid w:val="0010619B"/>
    <w:rsid w:val="00131DE0"/>
    <w:rsid w:val="001531C1"/>
    <w:rsid w:val="001673CF"/>
    <w:rsid w:val="00176A04"/>
    <w:rsid w:val="001F2F0B"/>
    <w:rsid w:val="0022470D"/>
    <w:rsid w:val="00272750"/>
    <w:rsid w:val="00306035"/>
    <w:rsid w:val="003618E3"/>
    <w:rsid w:val="003B6215"/>
    <w:rsid w:val="0044024F"/>
    <w:rsid w:val="004E1F7C"/>
    <w:rsid w:val="004F2A65"/>
    <w:rsid w:val="00517BD8"/>
    <w:rsid w:val="005F19F2"/>
    <w:rsid w:val="007207A8"/>
    <w:rsid w:val="00821530"/>
    <w:rsid w:val="0084377D"/>
    <w:rsid w:val="009236FD"/>
    <w:rsid w:val="00970FD4"/>
    <w:rsid w:val="00A24544"/>
    <w:rsid w:val="00A64B4C"/>
    <w:rsid w:val="00AF4180"/>
    <w:rsid w:val="00B45351"/>
    <w:rsid w:val="00C2410F"/>
    <w:rsid w:val="00C85D7F"/>
    <w:rsid w:val="00F00C4A"/>
    <w:rsid w:val="00F2655E"/>
    <w:rsid w:val="00F5141B"/>
    <w:rsid w:val="00F61359"/>
    <w:rsid w:val="00F64F1B"/>
    <w:rsid w:val="00FB0962"/>
    <w:rsid w:val="01D3309B"/>
    <w:rsid w:val="02DB100E"/>
    <w:rsid w:val="033A6D12"/>
    <w:rsid w:val="03E03429"/>
    <w:rsid w:val="06831CEC"/>
    <w:rsid w:val="07A07BC3"/>
    <w:rsid w:val="088740C0"/>
    <w:rsid w:val="0B6935F4"/>
    <w:rsid w:val="11A93C79"/>
    <w:rsid w:val="13926F61"/>
    <w:rsid w:val="14A33500"/>
    <w:rsid w:val="15743AF3"/>
    <w:rsid w:val="16DE7781"/>
    <w:rsid w:val="17607CEC"/>
    <w:rsid w:val="218B30F3"/>
    <w:rsid w:val="218C2007"/>
    <w:rsid w:val="21B700C8"/>
    <w:rsid w:val="22360B20"/>
    <w:rsid w:val="230955A0"/>
    <w:rsid w:val="247141F8"/>
    <w:rsid w:val="26747AB0"/>
    <w:rsid w:val="267D2706"/>
    <w:rsid w:val="2B314E11"/>
    <w:rsid w:val="2BE70A73"/>
    <w:rsid w:val="2C061857"/>
    <w:rsid w:val="2D73042C"/>
    <w:rsid w:val="2FC31B4E"/>
    <w:rsid w:val="31234677"/>
    <w:rsid w:val="328617E4"/>
    <w:rsid w:val="32F4011F"/>
    <w:rsid w:val="33BE3D02"/>
    <w:rsid w:val="348C01C9"/>
    <w:rsid w:val="362B7477"/>
    <w:rsid w:val="374049D0"/>
    <w:rsid w:val="37415A4B"/>
    <w:rsid w:val="3B4C6783"/>
    <w:rsid w:val="3D8D6E7D"/>
    <w:rsid w:val="3DBB3CE7"/>
    <w:rsid w:val="40EE12BE"/>
    <w:rsid w:val="42D05354"/>
    <w:rsid w:val="45E917D2"/>
    <w:rsid w:val="46024835"/>
    <w:rsid w:val="489A1301"/>
    <w:rsid w:val="4E327813"/>
    <w:rsid w:val="51211966"/>
    <w:rsid w:val="5426538A"/>
    <w:rsid w:val="58227049"/>
    <w:rsid w:val="59F80E49"/>
    <w:rsid w:val="5AD62B72"/>
    <w:rsid w:val="5B555FF0"/>
    <w:rsid w:val="5BB1327C"/>
    <w:rsid w:val="5C614212"/>
    <w:rsid w:val="5F6D46B3"/>
    <w:rsid w:val="5F8C1D4A"/>
    <w:rsid w:val="5FB23CDB"/>
    <w:rsid w:val="5FEF38BA"/>
    <w:rsid w:val="609D3727"/>
    <w:rsid w:val="61BC04E9"/>
    <w:rsid w:val="620502A7"/>
    <w:rsid w:val="625C067F"/>
    <w:rsid w:val="63D37BB6"/>
    <w:rsid w:val="642A3742"/>
    <w:rsid w:val="661F7AF0"/>
    <w:rsid w:val="69632A8D"/>
    <w:rsid w:val="6BC939BC"/>
    <w:rsid w:val="6F5977B2"/>
    <w:rsid w:val="70E87717"/>
    <w:rsid w:val="718B69A4"/>
    <w:rsid w:val="73F90D32"/>
    <w:rsid w:val="759C54EE"/>
    <w:rsid w:val="76380871"/>
    <w:rsid w:val="7646221C"/>
    <w:rsid w:val="76FF602D"/>
    <w:rsid w:val="79BB694C"/>
    <w:rsid w:val="7B0E70A3"/>
    <w:rsid w:val="7CC0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A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2A65"/>
    <w:pPr>
      <w:tabs>
        <w:tab w:val="center" w:pos="4153"/>
        <w:tab w:val="right" w:pos="8306"/>
      </w:tabs>
      <w:snapToGrid w:val="0"/>
      <w:jc w:val="left"/>
    </w:pPr>
    <w:rPr>
      <w:sz w:val="18"/>
      <w:szCs w:val="18"/>
    </w:rPr>
  </w:style>
  <w:style w:type="paragraph" w:styleId="a4">
    <w:name w:val="header"/>
    <w:basedOn w:val="a"/>
    <w:link w:val="Char0"/>
    <w:qFormat/>
    <w:rsid w:val="004F2A6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F2A65"/>
    <w:pPr>
      <w:jc w:val="left"/>
    </w:pPr>
    <w:rPr>
      <w:rFonts w:cs="Times New Roman"/>
      <w:kern w:val="0"/>
      <w:sz w:val="24"/>
    </w:rPr>
  </w:style>
  <w:style w:type="character" w:styleId="a6">
    <w:name w:val="Strong"/>
    <w:basedOn w:val="a0"/>
    <w:qFormat/>
    <w:rsid w:val="004F2A65"/>
    <w:rPr>
      <w:b/>
    </w:rPr>
  </w:style>
  <w:style w:type="character" w:styleId="a7">
    <w:name w:val="Hyperlink"/>
    <w:basedOn w:val="a0"/>
    <w:rsid w:val="004F2A65"/>
    <w:rPr>
      <w:color w:val="0563C1" w:themeColor="hyperlink"/>
      <w:u w:val="single"/>
    </w:rPr>
  </w:style>
  <w:style w:type="character" w:customStyle="1" w:styleId="Char0">
    <w:name w:val="页眉 Char"/>
    <w:basedOn w:val="a0"/>
    <w:link w:val="a4"/>
    <w:qFormat/>
    <w:rsid w:val="004F2A65"/>
    <w:rPr>
      <w:rFonts w:asciiTheme="minorHAnsi" w:eastAsiaTheme="minorEastAsia" w:hAnsiTheme="minorHAnsi" w:cstheme="minorBidi"/>
      <w:kern w:val="2"/>
      <w:sz w:val="18"/>
      <w:szCs w:val="18"/>
    </w:rPr>
  </w:style>
  <w:style w:type="character" w:customStyle="1" w:styleId="Char">
    <w:name w:val="页脚 Char"/>
    <w:basedOn w:val="a0"/>
    <w:link w:val="a3"/>
    <w:qFormat/>
    <w:rsid w:val="004F2A65"/>
    <w:rPr>
      <w:rFonts w:asciiTheme="minorHAnsi" w:eastAsiaTheme="minorEastAsia" w:hAnsiTheme="minorHAnsi" w:cstheme="minorBidi"/>
      <w:kern w:val="2"/>
      <w:sz w:val="18"/>
      <w:szCs w:val="18"/>
    </w:rPr>
  </w:style>
  <w:style w:type="character" w:customStyle="1" w:styleId="NormalCharacter">
    <w:name w:val="NormalCharacter"/>
    <w:rsid w:val="001531C1"/>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斐</dc:creator>
  <cp:lastModifiedBy>Administrator</cp:lastModifiedBy>
  <cp:revision>16</cp:revision>
  <dcterms:created xsi:type="dcterms:W3CDTF">2020-04-22T06:54:00Z</dcterms:created>
  <dcterms:modified xsi:type="dcterms:W3CDTF">2021-03-26T08:32:00Z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D243677B60A548668CDB9CC386F88281</vt:lpwstr>
  </property>
</Properties>
</file>