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jc w:val="center"/>
        <w:rPr>
          <w:rFonts w:ascii="黑体" w:hAnsi="黑体" w:eastAsia="黑体"/>
          <w:b/>
          <w:sz w:val="36"/>
          <w:szCs w:val="36"/>
        </w:rPr>
      </w:pPr>
      <w:bookmarkStart w:id="3" w:name="_GoBack"/>
      <w:bookmarkEnd w:id="3"/>
      <w:r>
        <w:rPr>
          <w:rFonts w:ascii="黑体" w:hAnsi="黑体" w:eastAsia="黑体"/>
          <w:b/>
          <w:sz w:val="36"/>
          <w:szCs w:val="36"/>
        </w:rPr>
        <w:t>202</w:t>
      </w:r>
      <w:r>
        <w:rPr>
          <w:rFonts w:hint="eastAsia" w:ascii="黑体" w:hAnsi="黑体" w:eastAsia="黑体"/>
          <w:b/>
          <w:sz w:val="36"/>
          <w:szCs w:val="36"/>
        </w:rPr>
        <w:t>1年同洲模范学校</w:t>
      </w:r>
    </w:p>
    <w:p>
      <w:pPr>
        <w:spacing w:line="460" w:lineRule="exact"/>
        <w:jc w:val="center"/>
        <w:rPr>
          <w:rFonts w:ascii="黑体" w:hAnsi="黑体" w:eastAsia="黑体"/>
          <w:b/>
          <w:sz w:val="36"/>
          <w:szCs w:val="36"/>
        </w:rPr>
      </w:pPr>
      <w:r>
        <w:rPr>
          <w:rFonts w:hint="eastAsia" w:ascii="黑体" w:hAnsi="黑体" w:eastAsia="黑体"/>
          <w:b/>
          <w:sz w:val="36"/>
          <w:szCs w:val="36"/>
        </w:rPr>
        <w:t>体育特长生招生简章</w:t>
      </w:r>
    </w:p>
    <w:p>
      <w:pPr>
        <w:spacing w:line="560" w:lineRule="exact"/>
        <w:ind w:firstLine="753" w:firstLineChars="250"/>
        <w:rPr>
          <w:rFonts w:ascii="仿宋_GB2312" w:hAnsi="宋体" w:eastAsia="仿宋_GB2312"/>
          <w:b/>
          <w:sz w:val="30"/>
          <w:szCs w:val="30"/>
        </w:rPr>
      </w:pPr>
      <w:r>
        <w:rPr>
          <w:rFonts w:hint="eastAsia" w:ascii="仿宋_GB2312" w:hAnsi="宋体" w:eastAsia="仿宋_GB2312"/>
          <w:b/>
          <w:sz w:val="30"/>
          <w:szCs w:val="30"/>
        </w:rPr>
        <w:t>学校简介：</w:t>
      </w:r>
    </w:p>
    <w:p>
      <w:pPr>
        <w:ind w:firstLine="560" w:firstLineChars="200"/>
        <w:rPr>
          <w:rFonts w:hint="eastAsia" w:ascii="仿宋_GB2312" w:hAnsi="宋体" w:eastAsia="仿宋_GB2312"/>
          <w:sz w:val="28"/>
          <w:szCs w:val="28"/>
        </w:rPr>
      </w:pPr>
      <w:r>
        <w:rPr>
          <w:rFonts w:hint="eastAsia" w:ascii="仿宋_GB2312" w:hAnsi="宋体" w:eastAsia="仿宋_GB2312"/>
          <w:sz w:val="28"/>
          <w:szCs w:val="28"/>
        </w:rPr>
        <w:t>上海市同洲模范学校是一所实施小学、初中、高中十二年基础教育的民办学校，连续三届荣获上海市民办特色学校的称号。学校高举“攀登精神”的旗帜，以培养学生的攀登精神为核心，全面实施素质教育，全方位推进课程改革，全员营造安全文明校园。学校拥有现代一流的教学设施和特色鲜明的学校文化，在当今中外融合的教育浪潮中，它始终坚持对中华传统文化的传承与坚守。同学遍天下，携手托神州，浸润在中华文化传统的哺育之中，同洲学生都将具备德才兼备的优秀基因。</w:t>
      </w:r>
    </w:p>
    <w:p>
      <w:pPr>
        <w:numPr>
          <w:ilvl w:val="0"/>
          <w:numId w:val="1"/>
        </w:numPr>
        <w:spacing w:line="560" w:lineRule="exact"/>
        <w:rPr>
          <w:rFonts w:ascii="仿宋_GB2312" w:hAnsi="宋体" w:eastAsia="仿宋_GB2312"/>
          <w:b/>
          <w:sz w:val="30"/>
          <w:szCs w:val="30"/>
        </w:rPr>
      </w:pPr>
      <w:r>
        <w:rPr>
          <w:rFonts w:hint="eastAsia" w:ascii="仿宋_GB2312" w:hAnsi="宋体" w:eastAsia="仿宋_GB2312"/>
          <w:b/>
          <w:sz w:val="30"/>
          <w:szCs w:val="30"/>
        </w:rPr>
        <w:t>领导小组：</w:t>
      </w:r>
    </w:p>
    <w:p>
      <w:pPr>
        <w:spacing w:line="460" w:lineRule="exact"/>
        <w:ind w:firstLine="560" w:firstLineChars="200"/>
        <w:rPr>
          <w:rFonts w:ascii="仿宋_GB2312" w:hAnsi="宋体" w:eastAsia="仿宋_GB2312"/>
          <w:sz w:val="28"/>
          <w:szCs w:val="28"/>
        </w:rPr>
      </w:pPr>
      <w:r>
        <w:rPr>
          <w:rFonts w:hint="eastAsia" w:ascii="仿宋_GB2312" w:hAnsi="宋体" w:eastAsia="仿宋_GB2312"/>
          <w:sz w:val="28"/>
          <w:szCs w:val="28"/>
        </w:rPr>
        <w:t>组  长：樊长青</w:t>
      </w:r>
    </w:p>
    <w:p>
      <w:pPr>
        <w:spacing w:line="460" w:lineRule="exact"/>
        <w:ind w:firstLine="560" w:firstLineChars="200"/>
        <w:rPr>
          <w:rFonts w:ascii="仿宋_GB2312" w:hAnsi="宋体" w:eastAsia="仿宋_GB2312"/>
          <w:sz w:val="28"/>
          <w:szCs w:val="28"/>
        </w:rPr>
      </w:pPr>
      <w:r>
        <w:rPr>
          <w:rFonts w:hint="eastAsia" w:ascii="仿宋_GB2312" w:hAnsi="宋体" w:eastAsia="仿宋_GB2312"/>
          <w:sz w:val="28"/>
          <w:szCs w:val="28"/>
        </w:rPr>
        <w:t xml:space="preserve">副组长：张国富 </w:t>
      </w:r>
      <w:r>
        <w:rPr>
          <w:rFonts w:hint="eastAsia" w:ascii="仿宋_GB2312" w:hAnsi="宋体" w:eastAsia="仿宋_GB2312"/>
          <w:sz w:val="28"/>
          <w:szCs w:val="28"/>
          <w:lang w:val="en-US" w:eastAsia="zh-CN"/>
        </w:rPr>
        <w:t xml:space="preserve"> </w:t>
      </w:r>
      <w:r>
        <w:rPr>
          <w:rFonts w:hint="eastAsia" w:ascii="仿宋_GB2312" w:hAnsi="宋体" w:eastAsia="仿宋_GB2312"/>
          <w:sz w:val="28"/>
          <w:szCs w:val="28"/>
        </w:rPr>
        <w:t>马  革</w:t>
      </w:r>
    </w:p>
    <w:p>
      <w:pPr>
        <w:spacing w:line="460" w:lineRule="exact"/>
        <w:ind w:firstLine="560" w:firstLineChars="200"/>
        <w:rPr>
          <w:rFonts w:ascii="仿宋_GB2312" w:hAnsi="宋体" w:eastAsia="仿宋_GB2312"/>
          <w:b/>
          <w:sz w:val="30"/>
          <w:szCs w:val="30"/>
        </w:rPr>
      </w:pPr>
      <w:r>
        <w:rPr>
          <w:rFonts w:hint="eastAsia" w:ascii="仿宋_GB2312" w:hAnsi="宋体" w:eastAsia="仿宋_GB2312"/>
          <w:sz w:val="28"/>
          <w:szCs w:val="28"/>
        </w:rPr>
        <w:t>组  员：钱卫忠  沈  莉</w:t>
      </w:r>
    </w:p>
    <w:p>
      <w:pPr>
        <w:numPr>
          <w:ilvl w:val="0"/>
          <w:numId w:val="1"/>
        </w:numPr>
        <w:spacing w:line="560" w:lineRule="exact"/>
        <w:rPr>
          <w:rFonts w:ascii="仿宋_GB2312" w:hAnsi="宋体" w:eastAsia="仿宋_GB2312"/>
          <w:sz w:val="30"/>
          <w:szCs w:val="30"/>
        </w:rPr>
      </w:pPr>
      <w:r>
        <w:rPr>
          <w:rFonts w:hint="eastAsia" w:ascii="仿宋_GB2312" w:hAnsi="宋体" w:eastAsia="仿宋_GB2312"/>
          <w:b/>
          <w:sz w:val="30"/>
          <w:szCs w:val="30"/>
        </w:rPr>
        <w:t>招收项目与名额</w:t>
      </w:r>
      <w:r>
        <w:rPr>
          <w:rFonts w:hint="eastAsia" w:ascii="仿宋_GB2312" w:hAnsi="宋体" w:eastAsia="仿宋_GB2312"/>
          <w:sz w:val="30"/>
          <w:szCs w:val="30"/>
        </w:rPr>
        <w:t>：</w:t>
      </w:r>
    </w:p>
    <w:p>
      <w:pPr>
        <w:spacing w:line="460" w:lineRule="exact"/>
        <w:ind w:left="561" w:leftChars="267"/>
        <w:rPr>
          <w:rFonts w:ascii="仿宋_GB2312" w:hAnsi="宋体" w:eastAsia="仿宋_GB2312"/>
          <w:b/>
          <w:bCs/>
          <w:sz w:val="28"/>
          <w:szCs w:val="28"/>
        </w:rPr>
      </w:pPr>
      <w:r>
        <w:rPr>
          <w:rFonts w:hint="eastAsia" w:ascii="仿宋_GB2312" w:hAnsi="宋体" w:eastAsia="仿宋_GB2312"/>
          <w:b/>
          <w:bCs/>
          <w:sz w:val="28"/>
          <w:szCs w:val="28"/>
        </w:rPr>
        <w:t>市级项目：</w:t>
      </w:r>
    </w:p>
    <w:p>
      <w:pPr>
        <w:spacing w:line="460" w:lineRule="exact"/>
        <w:ind w:left="561" w:leftChars="267"/>
        <w:rPr>
          <w:rFonts w:ascii="仿宋_GB2312" w:hAnsi="宋体" w:eastAsia="仿宋_GB2312"/>
          <w:sz w:val="28"/>
          <w:szCs w:val="28"/>
        </w:rPr>
      </w:pPr>
      <w:r>
        <w:rPr>
          <w:rFonts w:hint="eastAsia" w:ascii="仿宋_GB2312" w:hAnsi="宋体" w:eastAsia="仿宋_GB2312"/>
          <w:sz w:val="28"/>
          <w:szCs w:val="28"/>
        </w:rPr>
        <w:t xml:space="preserve">击剑5名 （含外地户籍学生）    手球6名（含外地户籍学生） </w:t>
      </w:r>
    </w:p>
    <w:p>
      <w:pPr>
        <w:spacing w:line="460" w:lineRule="exact"/>
        <w:ind w:left="559" w:leftChars="266"/>
        <w:rPr>
          <w:rFonts w:ascii="仿宋_GB2312" w:hAnsi="宋体" w:eastAsia="仿宋_GB2312"/>
          <w:b/>
          <w:bCs/>
          <w:sz w:val="28"/>
          <w:szCs w:val="28"/>
        </w:rPr>
      </w:pPr>
      <w:r>
        <w:rPr>
          <w:rFonts w:hint="eastAsia" w:ascii="仿宋_GB2312" w:hAnsi="宋体" w:eastAsia="仿宋_GB2312"/>
          <w:b/>
          <w:bCs/>
          <w:sz w:val="28"/>
          <w:szCs w:val="28"/>
        </w:rPr>
        <w:t>区级项目共15名：</w:t>
      </w:r>
    </w:p>
    <w:p>
      <w:pPr>
        <w:spacing w:line="460" w:lineRule="exact"/>
        <w:ind w:left="559" w:leftChars="266"/>
        <w:rPr>
          <w:rFonts w:ascii="仿宋_GB2312" w:hAnsi="宋体" w:eastAsia="仿宋_GB2312"/>
          <w:sz w:val="28"/>
          <w:szCs w:val="28"/>
        </w:rPr>
      </w:pPr>
      <w:r>
        <w:rPr>
          <w:rFonts w:hint="eastAsia" w:ascii="仿宋_GB2312" w:hAnsi="宋体" w:eastAsia="仿宋_GB2312"/>
          <w:sz w:val="28"/>
          <w:szCs w:val="28"/>
        </w:rPr>
        <w:t>手球、射箭、举重、田径、乒乓、篮球、游泳、网球</w:t>
      </w:r>
    </w:p>
    <w:p>
      <w:pPr>
        <w:numPr>
          <w:ilvl w:val="0"/>
          <w:numId w:val="1"/>
        </w:numPr>
        <w:spacing w:line="560" w:lineRule="exact"/>
        <w:rPr>
          <w:rFonts w:ascii="仿宋_GB2312" w:hAnsi="宋体" w:eastAsia="仿宋_GB2312"/>
          <w:b/>
          <w:sz w:val="30"/>
          <w:szCs w:val="30"/>
        </w:rPr>
      </w:pPr>
      <w:r>
        <w:rPr>
          <w:rFonts w:hint="eastAsia" w:ascii="仿宋_GB2312" w:hAnsi="宋体" w:eastAsia="仿宋_GB2312"/>
          <w:b/>
          <w:sz w:val="30"/>
          <w:szCs w:val="30"/>
        </w:rPr>
        <w:t>报名时间、地点</w:t>
      </w:r>
    </w:p>
    <w:p>
      <w:pPr>
        <w:spacing w:line="460" w:lineRule="exact"/>
        <w:ind w:left="280" w:firstLine="420"/>
        <w:rPr>
          <w:rFonts w:ascii="仿宋_GB2312" w:eastAsia="仿宋_GB2312"/>
          <w:sz w:val="28"/>
          <w:szCs w:val="28"/>
        </w:rPr>
      </w:pPr>
      <w:r>
        <w:rPr>
          <w:rFonts w:hint="eastAsia" w:ascii="仿宋_GB2312" w:eastAsia="仿宋_GB2312"/>
          <w:sz w:val="28"/>
          <w:szCs w:val="28"/>
        </w:rPr>
        <w:t>2021年3月 29日（周一）   09:30-16:00</w:t>
      </w:r>
    </w:p>
    <w:p>
      <w:pPr>
        <w:spacing w:line="460" w:lineRule="exact"/>
        <w:ind w:left="280" w:firstLine="420"/>
        <w:rPr>
          <w:rFonts w:ascii="仿宋_GB2312" w:eastAsia="仿宋_GB2312"/>
          <w:sz w:val="28"/>
          <w:szCs w:val="28"/>
        </w:rPr>
      </w:pPr>
      <w:r>
        <w:rPr>
          <w:rFonts w:hint="eastAsia" w:ascii="仿宋_GB2312" w:eastAsia="仿宋_GB2312"/>
          <w:sz w:val="28"/>
          <w:szCs w:val="28"/>
        </w:rPr>
        <w:t>2021年3月 30日（周二）   09:30-16:00</w:t>
      </w:r>
    </w:p>
    <w:p>
      <w:pPr>
        <w:spacing w:line="460" w:lineRule="exact"/>
        <w:ind w:left="701" w:leftChars="334"/>
        <w:rPr>
          <w:rFonts w:ascii="仿宋_GB2312" w:eastAsia="仿宋_GB2312"/>
          <w:sz w:val="28"/>
          <w:szCs w:val="28"/>
        </w:rPr>
      </w:pPr>
      <w:r>
        <w:rPr>
          <w:rFonts w:hint="eastAsia" w:ascii="仿宋_GB2312" w:eastAsia="仿宋_GB2312"/>
          <w:sz w:val="28"/>
          <w:szCs w:val="28"/>
        </w:rPr>
        <w:t xml:space="preserve">上海同洲模范学校（中学部）体育馆一楼办公室 </w:t>
      </w:r>
    </w:p>
    <w:p>
      <w:pPr>
        <w:spacing w:line="460" w:lineRule="exact"/>
        <w:ind w:left="701" w:leftChars="334"/>
        <w:rPr>
          <w:rFonts w:ascii="仿宋_GB2312" w:eastAsia="仿宋_GB2312"/>
          <w:sz w:val="28"/>
          <w:szCs w:val="28"/>
        </w:rPr>
      </w:pPr>
      <w:r>
        <w:rPr>
          <w:rFonts w:hint="eastAsia" w:ascii="仿宋_GB2312" w:eastAsia="仿宋_GB2312"/>
          <w:sz w:val="28"/>
          <w:szCs w:val="28"/>
        </w:rPr>
        <w:t>（共康东路268号  电话：56881474）</w:t>
      </w:r>
    </w:p>
    <w:p>
      <w:pPr>
        <w:numPr>
          <w:ilvl w:val="0"/>
          <w:numId w:val="1"/>
        </w:numPr>
        <w:spacing w:line="560" w:lineRule="exact"/>
        <w:rPr>
          <w:rFonts w:ascii="仿宋_GB2312" w:hAnsi="宋体" w:eastAsia="仿宋_GB2312"/>
          <w:b/>
          <w:sz w:val="30"/>
          <w:szCs w:val="30"/>
        </w:rPr>
      </w:pPr>
      <w:r>
        <w:rPr>
          <w:rFonts w:hint="eastAsia" w:ascii="仿宋_GB2312" w:hAnsi="宋体" w:eastAsia="仿宋_GB2312"/>
          <w:b/>
          <w:sz w:val="30"/>
          <w:szCs w:val="30"/>
        </w:rPr>
        <w:t>报名资格</w:t>
      </w:r>
    </w:p>
    <w:p>
      <w:pPr>
        <w:ind w:firstLine="560" w:firstLineChars="200"/>
        <w:rPr>
          <w:rFonts w:hint="eastAsia" w:ascii="仿宋_GB2312" w:hAnsi="宋体" w:eastAsia="仿宋_GB2312"/>
          <w:sz w:val="28"/>
          <w:szCs w:val="28"/>
        </w:rPr>
      </w:pPr>
      <w:r>
        <w:rPr>
          <w:rFonts w:hint="eastAsia" w:ascii="仿宋_GB2312" w:hAnsi="宋体" w:eastAsia="仿宋_GB2312"/>
          <w:sz w:val="28"/>
          <w:szCs w:val="28"/>
        </w:rPr>
        <w:t xml:space="preserve"> （一）具备2021年报考本市高中阶段学校资格的应届初中毕业生、结业生和18周岁以下（2003年9月1日以后出生）的往届初中毕业生、结业生（非高中阶段学校在读生），并须参加市统一组织的初中毕业生学业考试。</w:t>
      </w:r>
    </w:p>
    <w:p>
      <w:pPr>
        <w:ind w:firstLine="560" w:firstLineChars="200"/>
        <w:rPr>
          <w:rFonts w:hint="eastAsia" w:ascii="仿宋_GB2312" w:hAnsi="宋体" w:eastAsia="仿宋_GB2312"/>
          <w:sz w:val="28"/>
          <w:szCs w:val="28"/>
        </w:rPr>
      </w:pPr>
      <w:r>
        <w:rPr>
          <w:rFonts w:hint="eastAsia" w:ascii="仿宋_GB2312" w:hAnsi="宋体" w:eastAsia="仿宋_GB2312"/>
          <w:sz w:val="28"/>
          <w:szCs w:val="28"/>
        </w:rPr>
        <w:t>（二）参加系统体育训练，在市青少年训练管理中心正式办理注册手续2年以上，并持有参赛证。</w:t>
      </w:r>
    </w:p>
    <w:p>
      <w:pPr>
        <w:ind w:firstLine="560" w:firstLineChars="200"/>
        <w:rPr>
          <w:rFonts w:hint="eastAsia" w:ascii="仿宋_GB2312" w:hAnsi="宋体" w:eastAsia="仿宋_GB2312"/>
          <w:sz w:val="28"/>
          <w:szCs w:val="28"/>
        </w:rPr>
      </w:pPr>
      <w:r>
        <w:rPr>
          <w:rFonts w:hint="eastAsia" w:ascii="仿宋_GB2312" w:hAnsi="宋体" w:eastAsia="仿宋_GB2312"/>
          <w:sz w:val="28"/>
          <w:szCs w:val="28"/>
        </w:rPr>
        <w:t>（三）符合上述条件，并在义务教育阶段八、九年级具备以下条件之一者可填写《上海市普通高中招收体育特长生申报表》参加报名。</w:t>
      </w:r>
    </w:p>
    <w:p>
      <w:pPr>
        <w:ind w:firstLine="560" w:firstLineChars="200"/>
        <w:rPr>
          <w:rFonts w:hint="eastAsia" w:ascii="仿宋_GB2312" w:hAnsi="宋体" w:eastAsia="仿宋_GB2312"/>
          <w:sz w:val="28"/>
          <w:szCs w:val="28"/>
        </w:rPr>
      </w:pPr>
      <w:r>
        <w:rPr>
          <w:rFonts w:hint="eastAsia" w:ascii="仿宋_GB2312" w:hAnsi="宋体" w:eastAsia="仿宋_GB2312"/>
          <w:sz w:val="28"/>
          <w:szCs w:val="28"/>
        </w:rPr>
        <w:t>1.获得市教委、市体育局认可的并与招收学校项目对口的市级及以上正式比赛集体项目前6名的主力队员或个人项目前5名的学生。</w:t>
      </w:r>
    </w:p>
    <w:p>
      <w:pPr>
        <w:ind w:firstLine="560" w:firstLineChars="200"/>
        <w:rPr>
          <w:rFonts w:ascii="仿宋_GB2312" w:hAnsi="宋体" w:eastAsia="仿宋_GB2312"/>
          <w:sz w:val="28"/>
          <w:szCs w:val="28"/>
        </w:rPr>
      </w:pPr>
      <w:r>
        <w:rPr>
          <w:rFonts w:hint="eastAsia" w:ascii="仿宋_GB2312" w:hAnsi="宋体" w:eastAsia="仿宋_GB2312"/>
          <w:sz w:val="28"/>
          <w:szCs w:val="28"/>
        </w:rPr>
        <w:t>2.获得宝山区教育局、体育局举办的并与招收学校项目对口的正式体育比赛集体项目或个人项目第1名的学生。</w:t>
      </w:r>
    </w:p>
    <w:p>
      <w:pPr>
        <w:numPr>
          <w:ilvl w:val="0"/>
          <w:numId w:val="1"/>
        </w:numPr>
        <w:spacing w:line="560" w:lineRule="exact"/>
        <w:rPr>
          <w:rFonts w:ascii="仿宋_GB2312" w:hAnsi="宋体" w:eastAsia="仿宋_GB2312"/>
          <w:b/>
          <w:sz w:val="30"/>
          <w:szCs w:val="30"/>
        </w:rPr>
      </w:pPr>
      <w:r>
        <w:rPr>
          <w:rFonts w:hint="eastAsia" w:ascii="仿宋_GB2312" w:hAnsi="宋体" w:eastAsia="仿宋_GB2312"/>
          <w:b/>
          <w:sz w:val="30"/>
          <w:szCs w:val="30"/>
        </w:rPr>
        <w:t>测试时间、地点、内容</w:t>
      </w:r>
    </w:p>
    <w:p>
      <w:pPr>
        <w:ind w:firstLine="560" w:firstLineChars="200"/>
        <w:rPr>
          <w:rFonts w:ascii="仿宋_GB2312" w:hAnsi="宋体" w:eastAsia="仿宋_GB2312"/>
          <w:sz w:val="28"/>
          <w:szCs w:val="28"/>
        </w:rPr>
      </w:pPr>
      <w:r>
        <w:rPr>
          <w:rFonts w:hint="eastAsia" w:ascii="黑体" w:hAnsi="宋体" w:eastAsia="黑体"/>
          <w:sz w:val="28"/>
          <w:szCs w:val="28"/>
        </w:rPr>
        <w:t>1.测试时间：</w:t>
      </w:r>
      <w:r>
        <w:rPr>
          <w:rFonts w:hint="eastAsia" w:ascii="仿宋_GB2312" w:hAnsi="宋体" w:eastAsia="仿宋_GB2312"/>
          <w:sz w:val="28"/>
          <w:szCs w:val="28"/>
        </w:rPr>
        <w:t>2021年4月6日（周二）下午14：00</w:t>
      </w:r>
    </w:p>
    <w:p>
      <w:pPr>
        <w:ind w:firstLine="560" w:firstLineChars="200"/>
        <w:rPr>
          <w:rFonts w:ascii="仿宋_GB2312" w:hAnsi="宋体" w:eastAsia="仿宋_GB2312"/>
          <w:sz w:val="28"/>
          <w:szCs w:val="28"/>
        </w:rPr>
      </w:pPr>
      <w:r>
        <w:rPr>
          <w:rFonts w:hint="eastAsia" w:ascii="黑体" w:hAnsi="宋体" w:eastAsia="黑体"/>
          <w:sz w:val="28"/>
          <w:szCs w:val="28"/>
        </w:rPr>
        <w:t>2.测试地点：</w:t>
      </w:r>
      <w:r>
        <w:rPr>
          <w:rFonts w:hint="eastAsia" w:ascii="仿宋_GB2312" w:hAnsi="宋体" w:eastAsia="仿宋_GB2312"/>
          <w:sz w:val="28"/>
          <w:szCs w:val="28"/>
        </w:rPr>
        <w:t>上海同洲模范学校（中学校区）共康东路268号</w:t>
      </w:r>
    </w:p>
    <w:p>
      <w:pPr>
        <w:ind w:left="2381" w:leftChars="267" w:hanging="1820" w:hangingChars="650"/>
        <w:rPr>
          <w:rFonts w:ascii="仿宋_GB2312" w:hAnsi="宋体" w:eastAsia="仿宋_GB2312"/>
          <w:sz w:val="28"/>
          <w:szCs w:val="28"/>
        </w:rPr>
      </w:pPr>
      <w:r>
        <w:rPr>
          <w:rFonts w:hint="eastAsia" w:ascii="黑体" w:hAnsi="宋体" w:eastAsia="黑体"/>
          <w:sz w:val="28"/>
          <w:szCs w:val="28"/>
        </w:rPr>
        <w:t>3.</w:t>
      </w:r>
      <w:r>
        <w:rPr>
          <w:rFonts w:hint="eastAsia" w:ascii="黑体" w:hAnsi="宋体" w:eastAsia="黑体"/>
          <w:sz w:val="28"/>
          <w:szCs w:val="28"/>
          <w:lang w:val="en-US" w:eastAsia="zh-CN"/>
        </w:rPr>
        <w:t>基本</w:t>
      </w:r>
      <w:r>
        <w:rPr>
          <w:rFonts w:hint="eastAsia" w:ascii="黑体" w:hAnsi="宋体" w:eastAsia="黑体"/>
          <w:sz w:val="28"/>
          <w:szCs w:val="28"/>
        </w:rPr>
        <w:t>测试：</w:t>
      </w:r>
      <w:r>
        <w:rPr>
          <w:rFonts w:hint="eastAsia" w:ascii="仿宋_GB2312" w:hAnsi="宋体" w:eastAsia="仿宋_GB2312"/>
          <w:sz w:val="28"/>
          <w:szCs w:val="28"/>
        </w:rPr>
        <w:t>30米往返跑、仰卧起坐、立定跳远、1分钟短绳</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黑体" w:hAnsi="宋体" w:eastAsia="黑体"/>
          <w:sz w:val="28"/>
          <w:szCs w:val="28"/>
          <w:lang w:val="en-US" w:eastAsia="zh-CN"/>
        </w:rPr>
      </w:pPr>
      <w:r>
        <w:rPr>
          <w:rFonts w:hint="eastAsia" w:ascii="黑体" w:hAnsi="宋体" w:eastAsia="黑体"/>
          <w:sz w:val="28"/>
          <w:szCs w:val="28"/>
          <w:lang w:val="en-US" w:eastAsia="zh-CN"/>
        </w:rPr>
        <w:t>4.专项测试</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 xml:space="preserve">    1）手球：手球掷远</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 xml:space="preserve">    2）击剑：7米快速往返、30秒向前一步弓步</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default" w:ascii="仿宋_GB2312" w:hAnsi="宋体" w:eastAsia="仿宋_GB2312"/>
          <w:sz w:val="28"/>
          <w:szCs w:val="28"/>
          <w:lang w:val="en-US" w:eastAsia="zh-CN"/>
        </w:rPr>
      </w:pPr>
      <w:r>
        <w:rPr>
          <w:rFonts w:hint="eastAsia" w:ascii="仿宋_GB2312" w:hAnsi="宋体" w:eastAsia="仿宋_GB2312"/>
          <w:sz w:val="28"/>
          <w:szCs w:val="28"/>
          <w:lang w:val="en-US" w:eastAsia="zh-CN"/>
        </w:rPr>
        <w:t xml:space="preserve">    3）射箭：拉弓稳定40秒、单臂支撑60秒</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4）举重：后蹲、窄硬拉、借力推</w:t>
      </w:r>
    </w:p>
    <w:p>
      <w:pPr>
        <w:ind w:firstLine="560" w:firstLineChars="200"/>
        <w:rPr>
          <w:rFonts w:hint="default" w:ascii="仿宋_GB2312" w:hAnsi="宋体" w:eastAsia="仿宋_GB2312"/>
          <w:sz w:val="28"/>
          <w:szCs w:val="28"/>
          <w:lang w:val="en-US" w:eastAsia="zh-CN"/>
        </w:rPr>
      </w:pPr>
      <w:r>
        <w:rPr>
          <w:rFonts w:hint="eastAsia" w:ascii="仿宋_GB2312" w:hAnsi="宋体" w:eastAsia="仿宋_GB2312"/>
          <w:sz w:val="28"/>
          <w:szCs w:val="28"/>
          <w:lang w:val="en-US" w:eastAsia="zh-CN"/>
        </w:rPr>
        <w:t>5）</w:t>
      </w:r>
      <w:r>
        <w:rPr>
          <w:rFonts w:hint="eastAsia" w:ascii="仿宋_GB2312" w:hAnsi="宋体" w:eastAsia="仿宋_GB2312"/>
          <w:sz w:val="28"/>
          <w:szCs w:val="28"/>
        </w:rPr>
        <w:t>田径 (委托行知中学测试)、篮球（委托宝山中学测试）、乒乓（委托上大附中测试）、游泳（委托宝山区游泳学校测试）</w:t>
      </w:r>
      <w:r>
        <w:rPr>
          <w:rFonts w:hint="eastAsia" w:ascii="仿宋_GB2312" w:hAnsi="宋体" w:eastAsia="仿宋_GB2312"/>
          <w:sz w:val="28"/>
          <w:szCs w:val="28"/>
          <w:lang w:eastAsia="zh-CN"/>
        </w:rPr>
        <w:t>、</w:t>
      </w:r>
      <w:r>
        <w:rPr>
          <w:rFonts w:hint="eastAsia" w:ascii="仿宋_GB2312" w:hAnsi="宋体" w:eastAsia="仿宋_GB2312"/>
          <w:sz w:val="28"/>
          <w:szCs w:val="28"/>
          <w:lang w:val="en-US" w:eastAsia="zh-CN"/>
        </w:rPr>
        <w:t>网球（委托宝山区第二青少年体育学校）</w:t>
      </w:r>
    </w:p>
    <w:p>
      <w:pPr>
        <w:spacing w:line="560" w:lineRule="exact"/>
        <w:rPr>
          <w:rFonts w:hint="default" w:ascii="仿宋_GB2312" w:hAnsi="宋体" w:eastAsia="仿宋_GB2312"/>
          <w:b/>
          <w:sz w:val="30"/>
          <w:szCs w:val="30"/>
          <w:lang w:val="en-US" w:eastAsia="zh-CN"/>
        </w:rPr>
      </w:pPr>
      <w:r>
        <w:rPr>
          <w:rFonts w:hint="eastAsia" w:ascii="仿宋_GB2312" w:hAnsi="宋体" w:eastAsia="仿宋_GB2312"/>
          <w:b/>
          <w:sz w:val="30"/>
          <w:szCs w:val="30"/>
          <w:lang w:val="en-US" w:eastAsia="zh-CN"/>
        </w:rPr>
        <w:t>六、防疫要求</w:t>
      </w:r>
    </w:p>
    <w:p>
      <w:pPr>
        <w:ind w:firstLine="560" w:firstLineChars="200"/>
        <w:rPr>
          <w:rFonts w:hint="eastAsia" w:ascii="仿宋_GB2312" w:hAnsi="宋体" w:eastAsia="仿宋_GB2312"/>
          <w:sz w:val="28"/>
          <w:szCs w:val="28"/>
        </w:rPr>
      </w:pPr>
      <w:r>
        <w:rPr>
          <w:rFonts w:hint="eastAsia" w:ascii="仿宋_GB2312" w:hAnsi="宋体" w:eastAsia="仿宋_GB2312"/>
          <w:sz w:val="28"/>
          <w:szCs w:val="28"/>
          <w:lang w:val="en-US" w:eastAsia="zh-CN"/>
        </w:rPr>
        <w:t>1、</w:t>
      </w:r>
      <w:r>
        <w:rPr>
          <w:rFonts w:hint="eastAsia" w:ascii="仿宋_GB2312" w:hAnsi="宋体" w:eastAsia="仿宋_GB2312"/>
          <w:sz w:val="28"/>
          <w:szCs w:val="28"/>
        </w:rPr>
        <w:t>严格落实国家和本市最新疫情防控要求，对所有考务相关人员及考生考前14日内行程、健康状况等进行排摸，落实自我健康管理等要求。所有考务相关人员近期应做好个人健康防护，正确戴口罩、勤洗手，尽量避免到人流较为密集或空间相对封闭的场所活动。采取适当延长每天测试总时长、分组测试等方式，完善现场测试安排，减少人员聚集时间。</w:t>
      </w:r>
    </w:p>
    <w:p>
      <w:pPr>
        <w:ind w:firstLine="560" w:firstLineChars="200"/>
        <w:rPr>
          <w:rFonts w:hint="eastAsia" w:ascii="仿宋_GB2312" w:hAnsi="宋体" w:eastAsia="仿宋_GB2312"/>
          <w:sz w:val="28"/>
          <w:szCs w:val="28"/>
        </w:rPr>
      </w:pPr>
      <w:r>
        <w:rPr>
          <w:rFonts w:hint="eastAsia" w:ascii="仿宋_GB2312" w:hAnsi="宋体" w:eastAsia="仿宋_GB2312"/>
          <w:sz w:val="28"/>
          <w:szCs w:val="28"/>
          <w:lang w:val="en-US" w:eastAsia="zh-CN"/>
        </w:rPr>
        <w:t>2、</w:t>
      </w:r>
      <w:r>
        <w:rPr>
          <w:rFonts w:hint="eastAsia" w:ascii="仿宋_GB2312" w:hAnsi="宋体" w:eastAsia="仿宋_GB2312"/>
          <w:sz w:val="28"/>
          <w:szCs w:val="28"/>
        </w:rPr>
        <w:t>严格落实考务相关人员及考生进考场前身份核验、健康码查验、体温检测及洗手（或用免洗手消毒液消毒）等措施。原则上，测试应在室外空阔、通风良好的场地进行，确需在室内场地进行的，应通过开窗通风、使用排风扇等方式保持空气流通。同时，要做好测试场地设施的清洁消毒等工作。</w:t>
      </w:r>
    </w:p>
    <w:p>
      <w:pPr>
        <w:ind w:firstLine="560" w:firstLineChars="200"/>
        <w:rPr>
          <w:rFonts w:hint="eastAsia" w:ascii="仿宋_GB2312" w:hAnsi="宋体" w:eastAsia="仿宋_GB2312"/>
          <w:sz w:val="28"/>
          <w:szCs w:val="28"/>
        </w:rPr>
      </w:pPr>
      <w:r>
        <w:rPr>
          <w:rFonts w:hint="eastAsia" w:ascii="仿宋_GB2312" w:hAnsi="宋体" w:eastAsia="仿宋_GB2312"/>
          <w:sz w:val="28"/>
          <w:szCs w:val="28"/>
          <w:lang w:val="en-US" w:eastAsia="zh-CN"/>
        </w:rPr>
        <w:t>3、</w:t>
      </w:r>
      <w:r>
        <w:rPr>
          <w:rFonts w:hint="eastAsia" w:ascii="仿宋_GB2312" w:hAnsi="宋体" w:eastAsia="仿宋_GB2312"/>
          <w:sz w:val="28"/>
          <w:szCs w:val="28"/>
        </w:rPr>
        <w:t>加强考生洗手（或使用免洗手液消毒）等防控措施落实，测试过程中防止人员聚集。制定新冠肺炎病例应急处置预案，一旦发现异常情况，及时就诊并上报。</w:t>
      </w:r>
    </w:p>
    <w:p>
      <w:pPr>
        <w:spacing w:line="560" w:lineRule="exact"/>
        <w:rPr>
          <w:rFonts w:ascii="仿宋_GB2312" w:hAnsi="宋体" w:eastAsia="仿宋_GB2312"/>
          <w:b/>
          <w:sz w:val="30"/>
          <w:szCs w:val="30"/>
        </w:rPr>
      </w:pPr>
      <w:r>
        <w:rPr>
          <w:rFonts w:hint="eastAsia" w:ascii="仿宋_GB2312" w:hAnsi="宋体" w:eastAsia="仿宋_GB2312"/>
          <w:b/>
          <w:sz w:val="30"/>
          <w:szCs w:val="30"/>
          <w:lang w:val="en-US" w:eastAsia="zh-CN"/>
        </w:rPr>
        <w:t>七</w:t>
      </w:r>
      <w:r>
        <w:rPr>
          <w:rFonts w:hint="eastAsia" w:ascii="仿宋_GB2312" w:hAnsi="宋体" w:eastAsia="仿宋_GB2312"/>
          <w:b/>
          <w:sz w:val="30"/>
          <w:szCs w:val="30"/>
        </w:rPr>
        <w:t>、录取办法</w:t>
      </w:r>
    </w:p>
    <w:p>
      <w:pPr>
        <w:ind w:firstLine="560" w:firstLineChars="200"/>
        <w:rPr>
          <w:rFonts w:hint="eastAsia" w:ascii="仿宋_GB2312" w:hAnsi="宋体" w:eastAsia="仿宋_GB2312"/>
          <w:sz w:val="28"/>
          <w:szCs w:val="28"/>
        </w:rPr>
      </w:pPr>
      <w:r>
        <w:rPr>
          <w:rFonts w:hint="eastAsia" w:ascii="仿宋_GB2312" w:hAnsi="宋体" w:eastAsia="仿宋_GB2312"/>
          <w:sz w:val="28"/>
          <w:szCs w:val="28"/>
        </w:rPr>
        <w:t>1.报名参加体育专项测试的学生只能报考一所相应的学校，且在中考志愿填报中须第一志愿填报同洲模范学校，否则不予录取。</w:t>
      </w:r>
    </w:p>
    <w:p>
      <w:pPr>
        <w:ind w:firstLine="560" w:firstLineChars="200"/>
        <w:rPr>
          <w:rFonts w:hint="eastAsia" w:ascii="仿宋_GB2312" w:hAnsi="宋体" w:eastAsia="仿宋_GB2312"/>
          <w:sz w:val="28"/>
          <w:szCs w:val="28"/>
        </w:rPr>
      </w:pPr>
      <w:r>
        <w:rPr>
          <w:rFonts w:hint="eastAsia" w:ascii="仿宋_GB2312" w:hAnsi="宋体" w:eastAsia="仿宋_GB2312"/>
          <w:sz w:val="28"/>
          <w:szCs w:val="28"/>
        </w:rPr>
        <w:t>2.招生对象符合本年度上海市初中毕业生体育特长生条件。</w:t>
      </w:r>
    </w:p>
    <w:p>
      <w:pPr>
        <w:ind w:firstLine="560" w:firstLineChars="200"/>
        <w:rPr>
          <w:rFonts w:hint="eastAsia" w:ascii="仿宋_GB2312" w:hAnsi="宋体" w:eastAsia="仿宋_GB2312"/>
          <w:sz w:val="28"/>
          <w:szCs w:val="28"/>
        </w:rPr>
      </w:pPr>
      <w:r>
        <w:rPr>
          <w:rFonts w:hint="eastAsia" w:ascii="仿宋_GB2312" w:hAnsi="宋体" w:eastAsia="仿宋_GB2312"/>
          <w:sz w:val="28"/>
          <w:szCs w:val="28"/>
        </w:rPr>
        <w:t>3.招生对象体育专项考核须通过我校所招收专项的测试。</w:t>
      </w:r>
    </w:p>
    <w:p>
      <w:pPr>
        <w:ind w:firstLine="560" w:firstLineChars="200"/>
        <w:rPr>
          <w:rFonts w:hint="eastAsia" w:ascii="仿宋_GB2312" w:hAnsi="宋体" w:eastAsia="仿宋_GB2312"/>
          <w:sz w:val="28"/>
          <w:szCs w:val="28"/>
        </w:rPr>
      </w:pPr>
      <w:r>
        <w:rPr>
          <w:rFonts w:hint="eastAsia" w:ascii="仿宋_GB2312" w:hAnsi="宋体" w:eastAsia="仿宋_GB2312"/>
          <w:sz w:val="28"/>
          <w:szCs w:val="28"/>
        </w:rPr>
        <w:t>4.对拟正式录取为体育特长生的学生需在在读学校及在训学校公示7天，时间为4月9日-4月15日。</w:t>
      </w:r>
    </w:p>
    <w:p>
      <w:pPr>
        <w:ind w:firstLine="560" w:firstLineChars="200"/>
        <w:rPr>
          <w:rFonts w:ascii="仿宋_GB2312" w:hAnsi="宋体" w:eastAsia="仿宋_GB2312"/>
          <w:sz w:val="28"/>
          <w:szCs w:val="28"/>
        </w:rPr>
      </w:pPr>
      <w:r>
        <w:rPr>
          <w:rFonts w:hint="eastAsia" w:ascii="仿宋_GB2312" w:hAnsi="宋体" w:eastAsia="仿宋_GB2312"/>
          <w:sz w:val="28"/>
          <w:szCs w:val="28"/>
        </w:rPr>
        <w:t>5.报考同洲模范学籍的体育特长生须达到上海市普通高中最低录取分数线90%。招生学校按照择优录取的原则决定是否录取，录取后入上海市同洲模范学校学籍。</w:t>
      </w:r>
    </w:p>
    <w:p>
      <w:pPr>
        <w:spacing w:line="460" w:lineRule="exact"/>
        <w:rPr>
          <w:rFonts w:ascii="仿宋_GB2312" w:hAnsi="宋体" w:eastAsia="仿宋_GB2312"/>
          <w:b/>
          <w:sz w:val="28"/>
          <w:szCs w:val="28"/>
        </w:rPr>
      </w:pPr>
      <w:r>
        <w:rPr>
          <w:rFonts w:hint="eastAsia" w:ascii="仿宋_GB2312" w:hAnsi="宋体" w:eastAsia="仿宋_GB2312"/>
          <w:b/>
          <w:sz w:val="28"/>
          <w:szCs w:val="28"/>
        </w:rPr>
        <w:t>联系人：</w:t>
      </w:r>
      <w:r>
        <w:rPr>
          <w:rFonts w:hint="eastAsia" w:ascii="仿宋_GB2312" w:hAnsi="宋体" w:eastAsia="仿宋_GB2312"/>
          <w:sz w:val="28"/>
          <w:szCs w:val="28"/>
        </w:rPr>
        <w:t>沈莉</w:t>
      </w:r>
    </w:p>
    <w:p>
      <w:pPr>
        <w:spacing w:line="460" w:lineRule="exact"/>
        <w:rPr>
          <w:rFonts w:ascii="仿宋_GB2312" w:hAnsi="宋体" w:eastAsia="仿宋_GB2312"/>
          <w:b/>
          <w:sz w:val="28"/>
          <w:szCs w:val="28"/>
        </w:rPr>
      </w:pPr>
      <w:r>
        <w:rPr>
          <w:rFonts w:hint="eastAsia" w:ascii="仿宋_GB2312" w:hAnsi="宋体" w:eastAsia="仿宋_GB2312"/>
          <w:b/>
          <w:sz w:val="28"/>
          <w:szCs w:val="28"/>
        </w:rPr>
        <w:t>联系电话：</w:t>
      </w:r>
      <w:r>
        <w:rPr>
          <w:rFonts w:hint="eastAsia" w:ascii="仿宋_GB2312" w:hAnsi="宋体" w:eastAsia="仿宋_GB2312"/>
          <w:sz w:val="28"/>
          <w:szCs w:val="28"/>
        </w:rPr>
        <w:t>13816363293</w:t>
      </w:r>
    </w:p>
    <w:p>
      <w:pPr>
        <w:spacing w:line="460" w:lineRule="exact"/>
        <w:rPr>
          <w:rFonts w:ascii="仿宋_GB2312" w:hAnsi="宋体" w:eastAsia="仿宋_GB2312"/>
          <w:b/>
          <w:sz w:val="28"/>
          <w:szCs w:val="28"/>
        </w:rPr>
      </w:pPr>
      <w:r>
        <w:rPr>
          <w:rFonts w:hint="eastAsia" w:ascii="仿宋_GB2312" w:hAnsi="宋体" w:eastAsia="仿宋_GB2312"/>
          <w:b/>
          <w:sz w:val="28"/>
          <w:szCs w:val="28"/>
        </w:rPr>
        <w:t>电子邮箱：</w:t>
      </w:r>
      <w:r>
        <w:rPr>
          <w:rFonts w:hint="eastAsia" w:ascii="仿宋_GB2312" w:hAnsi="宋体" w:eastAsia="仿宋_GB2312"/>
          <w:sz w:val="28"/>
          <w:szCs w:val="28"/>
        </w:rPr>
        <w:t>bsstx2011@163.com</w:t>
      </w:r>
    </w:p>
    <w:p>
      <w:pPr>
        <w:spacing w:line="460" w:lineRule="exact"/>
        <w:rPr>
          <w:rFonts w:ascii="仿宋_GB2312" w:hAnsi="宋体" w:eastAsia="仿宋_GB2312"/>
          <w:b/>
          <w:sz w:val="28"/>
          <w:szCs w:val="28"/>
        </w:rPr>
      </w:pPr>
      <w:r>
        <w:rPr>
          <w:rFonts w:hint="eastAsia" w:ascii="仿宋_GB2312" w:hAnsi="宋体" w:eastAsia="仿宋_GB2312"/>
          <w:b/>
          <w:sz w:val="28"/>
          <w:szCs w:val="28"/>
        </w:rPr>
        <w:t xml:space="preserve">学校地址： </w:t>
      </w:r>
      <w:r>
        <w:rPr>
          <w:rFonts w:hint="eastAsia" w:ascii="仿宋_GB2312" w:hAnsi="宋体" w:eastAsia="仿宋_GB2312"/>
          <w:sz w:val="28"/>
          <w:szCs w:val="28"/>
        </w:rPr>
        <w:t>宝山区共康东路268号</w:t>
      </w:r>
    </w:p>
    <w:p>
      <w:pPr>
        <w:spacing w:line="460" w:lineRule="exact"/>
        <w:rPr>
          <w:rFonts w:ascii="仿宋_GB2312" w:hAnsi="宋体" w:eastAsia="仿宋_GB2312"/>
          <w:b/>
          <w:sz w:val="28"/>
          <w:szCs w:val="28"/>
        </w:rPr>
      </w:pPr>
      <w:r>
        <w:rPr>
          <w:rFonts w:hint="eastAsia" w:ascii="仿宋_GB2312" w:hAnsi="宋体" w:eastAsia="仿宋_GB2312"/>
          <w:b/>
          <w:sz w:val="28"/>
          <w:szCs w:val="28"/>
        </w:rPr>
        <w:t>网址：</w:t>
      </w:r>
      <w:r>
        <w:rPr>
          <w:rFonts w:hint="eastAsia" w:ascii="仿宋_GB2312" w:hAnsi="宋体" w:eastAsia="仿宋_GB2312"/>
          <w:sz w:val="28"/>
          <w:szCs w:val="28"/>
        </w:rPr>
        <w:t>www</w:t>
      </w:r>
      <w:bookmarkStart w:id="0" w:name="_Hlt510084253"/>
      <w:bookmarkStart w:id="1" w:name="_Hlt510084252"/>
      <w:r>
        <w:rPr>
          <w:rFonts w:hint="eastAsia" w:ascii="仿宋_GB2312" w:hAnsi="宋体" w:eastAsia="仿宋_GB2312"/>
          <w:sz w:val="28"/>
          <w:szCs w:val="28"/>
        </w:rPr>
        <w:t>.</w:t>
      </w:r>
      <w:bookmarkEnd w:id="0"/>
      <w:bookmarkEnd w:id="1"/>
      <w:r>
        <w:rPr>
          <w:rFonts w:hint="eastAsia" w:ascii="仿宋_GB2312" w:hAnsi="宋体" w:eastAsia="仿宋_GB2312"/>
          <w:sz w:val="28"/>
          <w:szCs w:val="28"/>
        </w:rPr>
        <w:t>tzm</w:t>
      </w:r>
      <w:bookmarkStart w:id="2" w:name="_Hlt510084263"/>
      <w:r>
        <w:rPr>
          <w:rFonts w:hint="eastAsia" w:ascii="仿宋_GB2312" w:hAnsi="宋体" w:eastAsia="仿宋_GB2312"/>
          <w:sz w:val="28"/>
          <w:szCs w:val="28"/>
        </w:rPr>
        <w:t>f</w:t>
      </w:r>
      <w:bookmarkEnd w:id="2"/>
      <w:r>
        <w:rPr>
          <w:rFonts w:hint="eastAsia" w:ascii="仿宋_GB2312" w:hAnsi="宋体" w:eastAsia="仿宋_GB2312"/>
          <w:sz w:val="28"/>
          <w:szCs w:val="28"/>
        </w:rPr>
        <w:t>xx.com</w:t>
      </w:r>
    </w:p>
    <w:p>
      <w:pPr>
        <w:spacing w:line="460" w:lineRule="exact"/>
        <w:rPr>
          <w:rFonts w:ascii="仿宋_GB2312" w:hAnsi="宋体" w:eastAsia="仿宋_GB2312"/>
          <w:b/>
          <w:sz w:val="28"/>
          <w:szCs w:val="28"/>
        </w:rPr>
      </w:pPr>
      <w:r>
        <w:rPr>
          <w:rFonts w:hint="eastAsia" w:ascii="仿宋_GB2312" w:hAnsi="宋体" w:eastAsia="仿宋_GB2312"/>
          <w:b/>
          <w:sz w:val="28"/>
          <w:szCs w:val="28"/>
        </w:rPr>
        <w:t>交通：</w:t>
      </w:r>
      <w:r>
        <w:rPr>
          <w:rFonts w:hint="eastAsia" w:ascii="仿宋_GB2312" w:hAnsi="宋体" w:eastAsia="仿宋_GB2312"/>
          <w:sz w:val="28"/>
          <w:szCs w:val="28"/>
        </w:rPr>
        <w:t>118路，110路，宝山17路，1608路，04路</w:t>
      </w:r>
    </w:p>
    <w:p>
      <w:pPr>
        <w:spacing w:line="460" w:lineRule="exact"/>
        <w:ind w:firstLine="548" w:firstLineChars="196"/>
        <w:rPr>
          <w:rFonts w:ascii="仿宋_GB2312" w:hAnsi="宋体" w:eastAsia="仿宋_GB2312"/>
          <w:sz w:val="28"/>
          <w:szCs w:val="28"/>
        </w:rPr>
      </w:pPr>
    </w:p>
    <w:p>
      <w:pPr>
        <w:spacing w:line="560" w:lineRule="exact"/>
        <w:rPr>
          <w:rFonts w:ascii="仿宋_GB2312" w:hAnsi="宋体" w:eastAsia="仿宋_GB2312"/>
          <w:b/>
          <w:sz w:val="30"/>
          <w:szCs w:val="30"/>
        </w:rPr>
      </w:pPr>
    </w:p>
    <w:p>
      <w:pPr>
        <w:spacing w:line="560" w:lineRule="exact"/>
        <w:rPr>
          <w:rFonts w:ascii="仿宋_GB2312" w:hAnsi="宋体" w:eastAsia="仿宋_GB2312"/>
          <w:b/>
          <w:sz w:val="30"/>
          <w:szCs w:val="30"/>
        </w:rPr>
      </w:pPr>
    </w:p>
    <w:p>
      <w:pPr>
        <w:spacing w:line="560" w:lineRule="exact"/>
        <w:ind w:right="140"/>
        <w:jc w:val="right"/>
        <w:rPr>
          <w:rFonts w:ascii="仿宋_GB2312" w:hAnsi="宋体" w:eastAsia="仿宋_GB2312"/>
          <w:b/>
          <w:sz w:val="30"/>
          <w:szCs w:val="30"/>
        </w:rPr>
      </w:pPr>
    </w:p>
    <w:p>
      <w:pPr>
        <w:spacing w:line="560" w:lineRule="exact"/>
        <w:ind w:right="140"/>
        <w:jc w:val="right"/>
        <w:rPr>
          <w:rFonts w:ascii="仿宋_GB2312" w:hAnsi="宋体" w:eastAsia="仿宋_GB2312"/>
          <w:b/>
          <w:sz w:val="30"/>
          <w:szCs w:val="30"/>
        </w:rPr>
      </w:pPr>
      <w:r>
        <w:rPr>
          <w:rFonts w:hint="eastAsia" w:ascii="仿宋_GB2312" w:hAnsi="宋体" w:eastAsia="仿宋_GB2312"/>
          <w:b/>
          <w:sz w:val="30"/>
          <w:szCs w:val="30"/>
        </w:rPr>
        <w:t>同洲模范学校</w:t>
      </w:r>
    </w:p>
    <w:p>
      <w:pPr>
        <w:spacing w:line="560" w:lineRule="exact"/>
        <w:jc w:val="right"/>
        <w:rPr>
          <w:rFonts w:ascii="仿宋_GB2312" w:hAnsi="宋体" w:eastAsia="仿宋_GB2312"/>
          <w:b/>
          <w:sz w:val="30"/>
          <w:szCs w:val="30"/>
        </w:rPr>
      </w:pPr>
      <w:r>
        <w:rPr>
          <w:rFonts w:ascii="仿宋_GB2312" w:hAnsi="宋体" w:eastAsia="仿宋_GB2312"/>
          <w:b/>
          <w:sz w:val="30"/>
          <w:szCs w:val="30"/>
        </w:rPr>
        <w:t>202</w:t>
      </w:r>
      <w:r>
        <w:rPr>
          <w:rFonts w:hint="eastAsia" w:ascii="仿宋_GB2312" w:hAnsi="宋体" w:eastAsia="仿宋_GB2312"/>
          <w:b/>
          <w:sz w:val="30"/>
          <w:szCs w:val="30"/>
        </w:rPr>
        <w:t>1年3月26日</w:t>
      </w:r>
    </w:p>
    <w:sectPr>
      <w:headerReference r:id="rId3" w:type="default"/>
      <w:pgSz w:w="11906" w:h="16838"/>
      <w:pgMar w:top="1134" w:right="1797" w:bottom="1134"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B6FD6EA"/>
    <w:multiLevelType w:val="singleLevel"/>
    <w:tmpl w:val="3B6FD6E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BA1"/>
    <w:rsid w:val="0001272C"/>
    <w:rsid w:val="00012C59"/>
    <w:rsid w:val="000346AD"/>
    <w:rsid w:val="0008135E"/>
    <w:rsid w:val="0008424B"/>
    <w:rsid w:val="00096052"/>
    <w:rsid w:val="000A29B0"/>
    <w:rsid w:val="000A68F5"/>
    <w:rsid w:val="00121984"/>
    <w:rsid w:val="00130CA3"/>
    <w:rsid w:val="00154818"/>
    <w:rsid w:val="00160784"/>
    <w:rsid w:val="001967C4"/>
    <w:rsid w:val="001A1B52"/>
    <w:rsid w:val="001A7CF8"/>
    <w:rsid w:val="001E536C"/>
    <w:rsid w:val="0022017C"/>
    <w:rsid w:val="0023261A"/>
    <w:rsid w:val="00293BA1"/>
    <w:rsid w:val="002A1BEE"/>
    <w:rsid w:val="002A2F6D"/>
    <w:rsid w:val="002A526D"/>
    <w:rsid w:val="002C0EDF"/>
    <w:rsid w:val="002F2D6C"/>
    <w:rsid w:val="003114E5"/>
    <w:rsid w:val="00315453"/>
    <w:rsid w:val="003251F4"/>
    <w:rsid w:val="00351ED1"/>
    <w:rsid w:val="0037386F"/>
    <w:rsid w:val="003964C9"/>
    <w:rsid w:val="003A66A3"/>
    <w:rsid w:val="003F4DB5"/>
    <w:rsid w:val="00402E22"/>
    <w:rsid w:val="00457907"/>
    <w:rsid w:val="004B3915"/>
    <w:rsid w:val="005048EA"/>
    <w:rsid w:val="00527434"/>
    <w:rsid w:val="005370FD"/>
    <w:rsid w:val="00544B7D"/>
    <w:rsid w:val="00552F4C"/>
    <w:rsid w:val="005A0817"/>
    <w:rsid w:val="005A094A"/>
    <w:rsid w:val="005E0B12"/>
    <w:rsid w:val="005E1C3F"/>
    <w:rsid w:val="00636891"/>
    <w:rsid w:val="00682747"/>
    <w:rsid w:val="00692795"/>
    <w:rsid w:val="00696206"/>
    <w:rsid w:val="00696B21"/>
    <w:rsid w:val="006B0AC4"/>
    <w:rsid w:val="006F0684"/>
    <w:rsid w:val="006F077D"/>
    <w:rsid w:val="006F0792"/>
    <w:rsid w:val="006F1050"/>
    <w:rsid w:val="006F6E3E"/>
    <w:rsid w:val="007217CC"/>
    <w:rsid w:val="0076055B"/>
    <w:rsid w:val="007F05C5"/>
    <w:rsid w:val="007F2231"/>
    <w:rsid w:val="008126B9"/>
    <w:rsid w:val="00822660"/>
    <w:rsid w:val="00877FAB"/>
    <w:rsid w:val="008827DE"/>
    <w:rsid w:val="00885E60"/>
    <w:rsid w:val="00896C9F"/>
    <w:rsid w:val="008D2703"/>
    <w:rsid w:val="008E4BE5"/>
    <w:rsid w:val="009152AB"/>
    <w:rsid w:val="0095404F"/>
    <w:rsid w:val="00966142"/>
    <w:rsid w:val="00996A80"/>
    <w:rsid w:val="009C3DA4"/>
    <w:rsid w:val="009E1282"/>
    <w:rsid w:val="009F510B"/>
    <w:rsid w:val="00A22B29"/>
    <w:rsid w:val="00A51722"/>
    <w:rsid w:val="00A645EC"/>
    <w:rsid w:val="00AA07CD"/>
    <w:rsid w:val="00AA41E3"/>
    <w:rsid w:val="00AC39AD"/>
    <w:rsid w:val="00AE197B"/>
    <w:rsid w:val="00AE5124"/>
    <w:rsid w:val="00B25F90"/>
    <w:rsid w:val="00B40F16"/>
    <w:rsid w:val="00B753CF"/>
    <w:rsid w:val="00B87C29"/>
    <w:rsid w:val="00BD640E"/>
    <w:rsid w:val="00BE4B02"/>
    <w:rsid w:val="00C168F5"/>
    <w:rsid w:val="00C337C5"/>
    <w:rsid w:val="00C45FF0"/>
    <w:rsid w:val="00C83DDE"/>
    <w:rsid w:val="00CA35AB"/>
    <w:rsid w:val="00CA5FBA"/>
    <w:rsid w:val="00CB7C19"/>
    <w:rsid w:val="00D12AFC"/>
    <w:rsid w:val="00D36324"/>
    <w:rsid w:val="00D36942"/>
    <w:rsid w:val="00D44CAD"/>
    <w:rsid w:val="00D75FDA"/>
    <w:rsid w:val="00DA752C"/>
    <w:rsid w:val="00DD5463"/>
    <w:rsid w:val="00DF573A"/>
    <w:rsid w:val="00E500AD"/>
    <w:rsid w:val="00E56516"/>
    <w:rsid w:val="00EA00EF"/>
    <w:rsid w:val="00EB0A3D"/>
    <w:rsid w:val="00ED3335"/>
    <w:rsid w:val="00EE2395"/>
    <w:rsid w:val="00F15F56"/>
    <w:rsid w:val="00F634A2"/>
    <w:rsid w:val="00F80E28"/>
    <w:rsid w:val="00F91E9F"/>
    <w:rsid w:val="013C4545"/>
    <w:rsid w:val="020577DA"/>
    <w:rsid w:val="05B4590F"/>
    <w:rsid w:val="05F625F2"/>
    <w:rsid w:val="0DBA7ECC"/>
    <w:rsid w:val="1147645E"/>
    <w:rsid w:val="12827511"/>
    <w:rsid w:val="2CC538DF"/>
    <w:rsid w:val="2E3E202E"/>
    <w:rsid w:val="30BD5D8A"/>
    <w:rsid w:val="311E2DC8"/>
    <w:rsid w:val="334A7ABB"/>
    <w:rsid w:val="43211B91"/>
    <w:rsid w:val="43F84746"/>
    <w:rsid w:val="46CB6F4C"/>
    <w:rsid w:val="4CD12288"/>
    <w:rsid w:val="4DBC7238"/>
    <w:rsid w:val="4E1B7BC5"/>
    <w:rsid w:val="53485250"/>
    <w:rsid w:val="55541494"/>
    <w:rsid w:val="56E12472"/>
    <w:rsid w:val="57B84923"/>
    <w:rsid w:val="5B5D5FC7"/>
    <w:rsid w:val="5C941E3B"/>
    <w:rsid w:val="5E544E8E"/>
    <w:rsid w:val="625F18E0"/>
    <w:rsid w:val="63AE784B"/>
    <w:rsid w:val="64AC7BE2"/>
    <w:rsid w:val="64B05837"/>
    <w:rsid w:val="69F34FFE"/>
    <w:rsid w:val="70FA5A07"/>
    <w:rsid w:val="76272655"/>
    <w:rsid w:val="799D393C"/>
    <w:rsid w:val="7D3F6F20"/>
    <w:rsid w:val="7E0E6BA5"/>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Ari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qFormat/>
    <w:uiPriority w:val="99"/>
    <w:rPr>
      <w:rFonts w:cs="Times New Roman"/>
      <w:color w:val="0000FF"/>
      <w:u w:val="single"/>
    </w:rPr>
  </w:style>
  <w:style w:type="character" w:customStyle="1" w:styleId="7">
    <w:name w:val="页脚 Char"/>
    <w:basedOn w:val="5"/>
    <w:link w:val="2"/>
    <w:qFormat/>
    <w:locked/>
    <w:uiPriority w:val="99"/>
    <w:rPr>
      <w:rFonts w:cs="Times New Roman"/>
      <w:kern w:val="2"/>
      <w:sz w:val="18"/>
      <w:szCs w:val="18"/>
    </w:rPr>
  </w:style>
  <w:style w:type="character" w:customStyle="1" w:styleId="8">
    <w:name w:val="页眉 Char"/>
    <w:basedOn w:val="5"/>
    <w:link w:val="3"/>
    <w:qFormat/>
    <w:locked/>
    <w:uiPriority w:val="99"/>
    <w:rPr>
      <w:rFonts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Pages>
  <Words>256</Words>
  <Characters>1460</Characters>
  <Lines>12</Lines>
  <Paragraphs>3</Paragraphs>
  <TotalTime>18</TotalTime>
  <ScaleCrop>false</ScaleCrop>
  <LinksUpToDate>false</LinksUpToDate>
  <CharactersWithSpaces>1713</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2020-04-21T00:55:00Z</dcterms:created>
  <dc:creator>微软用户</dc:creator>
  <cp:lastModifiedBy>沈莉</cp:lastModifiedBy>
  <cp:lastPrinted>2020-04-23T05:16:00Z</cp:lastPrinted>
  <dcterms:modified xsi:type="dcterms:W3CDTF">2021-03-26T08:55:00Z</dcterms:modified>
  <dc:title>*********学校</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53E93D3675B3495CA4C4784E68EEE043</vt:lpwstr>
  </property>
</Properties>
</file>