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5F" w:rsidRDefault="00DB33E6" w:rsidP="003B4143">
      <w:pPr>
        <w:spacing w:line="560" w:lineRule="exact"/>
        <w:jc w:val="center"/>
        <w:rPr>
          <w:rStyle w:val="NormalCharacter"/>
          <w:rFonts w:ascii="华文中宋" w:eastAsia="华文中宋" w:hAnsi="华文中宋"/>
          <w:b/>
          <w:sz w:val="44"/>
          <w:szCs w:val="44"/>
        </w:rPr>
      </w:pPr>
      <w:r>
        <w:rPr>
          <w:rStyle w:val="NormalCharacter"/>
          <w:rFonts w:ascii="华文中宋" w:eastAsia="华文中宋" w:hAnsi="华文中宋"/>
          <w:b/>
          <w:sz w:val="44"/>
          <w:szCs w:val="44"/>
        </w:rPr>
        <w:t>上海市行知中学</w:t>
      </w:r>
    </w:p>
    <w:p w:rsidR="000F245F" w:rsidRDefault="00DB33E6" w:rsidP="003B4143">
      <w:pPr>
        <w:spacing w:line="560" w:lineRule="exact"/>
        <w:jc w:val="center"/>
        <w:rPr>
          <w:rStyle w:val="NormalCharacter"/>
          <w:rFonts w:ascii="华文中宋" w:eastAsia="华文中宋" w:hAnsi="华文中宋"/>
          <w:b/>
          <w:sz w:val="44"/>
          <w:szCs w:val="44"/>
        </w:rPr>
      </w:pPr>
      <w:r>
        <w:rPr>
          <w:rStyle w:val="NormalCharacter"/>
          <w:rFonts w:ascii="华文中宋" w:eastAsia="华文中宋" w:hAnsi="华文中宋"/>
          <w:b/>
          <w:sz w:val="44"/>
          <w:szCs w:val="44"/>
        </w:rPr>
        <w:t>2021年普通高中体育特长生招生简章</w:t>
      </w:r>
    </w:p>
    <w:p w:rsidR="000F245F" w:rsidRDefault="000F245F">
      <w:pPr>
        <w:spacing w:line="440" w:lineRule="exact"/>
        <w:rPr>
          <w:rStyle w:val="NormalCharacter"/>
          <w:rFonts w:ascii="黑体" w:eastAsia="黑体" w:hAnsi="仿宋_GB2312"/>
          <w:sz w:val="30"/>
          <w:szCs w:val="30"/>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 xml:space="preserve">学校简介： </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上海市行知中学，地处上海北翼的长江之滨，是市教委命名的首批上海市实验性示范性高中，由伟大的人民教育家陶行知先生于1939年在抗日的烽火硝烟中创建。80多年来，承育才薪火传真谛，</w:t>
      </w:r>
      <w:proofErr w:type="gramStart"/>
      <w:r>
        <w:rPr>
          <w:rStyle w:val="NormalCharacter"/>
          <w:rFonts w:ascii="仿宋_GB2312" w:eastAsia="仿宋_GB2312" w:hAnsi="仿宋_GB2312"/>
          <w:sz w:val="30"/>
          <w:szCs w:val="30"/>
        </w:rPr>
        <w:t>悟行知</w:t>
      </w:r>
      <w:proofErr w:type="gramEnd"/>
      <w:r>
        <w:rPr>
          <w:rStyle w:val="NormalCharacter"/>
          <w:rFonts w:ascii="仿宋_GB2312" w:eastAsia="仿宋_GB2312" w:hAnsi="仿宋_GB2312"/>
          <w:sz w:val="30"/>
          <w:szCs w:val="30"/>
        </w:rPr>
        <w:t>初心拓新境，秉承老校长陶行知先生“千教万教教人求真，千学万学学做真人”的校训，坚持“行知合一，明理创造”的办学理念，孜孜以求，</w:t>
      </w:r>
      <w:proofErr w:type="gramStart"/>
      <w:r>
        <w:rPr>
          <w:rStyle w:val="NormalCharacter"/>
          <w:rFonts w:ascii="仿宋_GB2312" w:eastAsia="仿宋_GB2312" w:hAnsi="仿宋_GB2312"/>
          <w:sz w:val="30"/>
          <w:szCs w:val="30"/>
        </w:rPr>
        <w:t>卓育英才</w:t>
      </w:r>
      <w:proofErr w:type="gramEnd"/>
      <w:r>
        <w:rPr>
          <w:rStyle w:val="NormalCharacter"/>
          <w:rFonts w:ascii="仿宋_GB2312" w:eastAsia="仿宋_GB2312" w:hAnsi="仿宋_GB2312"/>
          <w:sz w:val="30"/>
          <w:szCs w:val="30"/>
        </w:rPr>
        <w:t>。学校现已发展成为一所教学师资、设施、教学水平一流的上海市实验性示范性高中。</w:t>
      </w:r>
    </w:p>
    <w:p w:rsidR="000F245F" w:rsidRDefault="00DB33E6">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陶行知说；“生活是教育的中心，健康是生活的出发点，也是教育的出发点”。学校秉承严谨、创新、发展的办学传统，积极实施素质教育，推进学生的全面发展，努力把学生塑造成为具有人文精神、科学素养、健全人格、强壮体魄的合格人才。</w:t>
      </w:r>
    </w:p>
    <w:p w:rsidR="000F245F" w:rsidRDefault="00DB33E6">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上海市行知中学择优录取初</w:t>
      </w:r>
      <w:proofErr w:type="gramStart"/>
      <w:r>
        <w:rPr>
          <w:rStyle w:val="NormalCharacter"/>
          <w:rFonts w:ascii="仿宋_GB2312" w:eastAsia="仿宋_GB2312" w:hAnsi="仿宋_GB2312"/>
          <w:sz w:val="30"/>
          <w:szCs w:val="30"/>
        </w:rPr>
        <w:t>三体育</w:t>
      </w:r>
      <w:proofErr w:type="gramEnd"/>
      <w:r>
        <w:rPr>
          <w:rStyle w:val="NormalCharacter"/>
          <w:rFonts w:ascii="仿宋_GB2312" w:eastAsia="仿宋_GB2312" w:hAnsi="仿宋_GB2312"/>
          <w:sz w:val="30"/>
          <w:szCs w:val="30"/>
        </w:rPr>
        <w:t>特长生进入行知中学就读，运动员训练全部集中在行知中学，家住较远者可以住宿，晚自修有老师值班进行管理，运动员学习训练两不误。学校体育训练设施设备齐全，天然草坪400米标准田径场、风雨跑</w:t>
      </w:r>
      <w:r w:rsidR="003A5917">
        <w:rPr>
          <w:rStyle w:val="NormalCharacter"/>
          <w:rFonts w:ascii="仿宋_GB2312" w:eastAsia="仿宋_GB2312" w:hAnsi="仿宋_GB2312" w:hint="eastAsia"/>
          <w:sz w:val="30"/>
          <w:szCs w:val="30"/>
        </w:rPr>
        <w:t>道</w:t>
      </w:r>
      <w:r>
        <w:rPr>
          <w:rStyle w:val="NormalCharacter"/>
          <w:rFonts w:ascii="仿宋_GB2312" w:eastAsia="仿宋_GB2312" w:hAnsi="仿宋_GB2312"/>
          <w:sz w:val="30"/>
          <w:szCs w:val="30"/>
        </w:rPr>
        <w:t>、篮球馆、游泳馆、三间</w:t>
      </w:r>
      <w:proofErr w:type="gramStart"/>
      <w:r>
        <w:rPr>
          <w:rStyle w:val="NormalCharacter"/>
          <w:rFonts w:ascii="仿宋_GB2312" w:eastAsia="仿宋_GB2312" w:hAnsi="仿宋_GB2312"/>
          <w:sz w:val="30"/>
          <w:szCs w:val="30"/>
        </w:rPr>
        <w:t>力量房</w:t>
      </w:r>
      <w:proofErr w:type="gramEnd"/>
      <w:r>
        <w:rPr>
          <w:rStyle w:val="NormalCharacter"/>
          <w:rFonts w:ascii="仿宋_GB2312" w:eastAsia="仿宋_GB2312" w:hAnsi="仿宋_GB2312"/>
          <w:sz w:val="30"/>
          <w:szCs w:val="30"/>
        </w:rPr>
        <w:t>和男、女更衣室等等，设施设备对所有运动员开放。2021年的体育特长生招生工作即将开始，上海市行知中学田径、篮球和游泳训练队，欢迎广大热爱运动、专项技能突出、身体素质较好、有培养前途的青少年加入。</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一、体育特长生招生领导小组</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 xml:space="preserve">组  长：杨卫红 </w:t>
      </w:r>
    </w:p>
    <w:p w:rsidR="000F245F" w:rsidRDefault="00DB33E6">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 xml:space="preserve">组  员：陆建国  </w:t>
      </w:r>
      <w:proofErr w:type="gramStart"/>
      <w:r>
        <w:rPr>
          <w:rStyle w:val="NormalCharacter"/>
          <w:rFonts w:ascii="仿宋_GB2312" w:eastAsia="仿宋_GB2312" w:hAnsi="仿宋_GB2312"/>
          <w:sz w:val="30"/>
          <w:szCs w:val="30"/>
        </w:rPr>
        <w:t>唐红珍</w:t>
      </w:r>
      <w:proofErr w:type="gramEnd"/>
      <w:r>
        <w:rPr>
          <w:rStyle w:val="NormalCharacter"/>
          <w:rFonts w:ascii="仿宋_GB2312" w:eastAsia="仿宋_GB2312" w:hAnsi="仿宋_GB2312"/>
          <w:sz w:val="30"/>
          <w:szCs w:val="30"/>
        </w:rPr>
        <w:t xml:space="preserve">  朱华  </w:t>
      </w:r>
      <w:proofErr w:type="gramStart"/>
      <w:r>
        <w:rPr>
          <w:rStyle w:val="NormalCharacter"/>
          <w:rFonts w:ascii="仿宋_GB2312" w:eastAsia="仿宋_GB2312" w:hAnsi="仿宋_GB2312"/>
          <w:sz w:val="30"/>
          <w:szCs w:val="30"/>
        </w:rPr>
        <w:t>鲁涛</w:t>
      </w:r>
      <w:proofErr w:type="gramEnd"/>
      <w:r>
        <w:rPr>
          <w:rStyle w:val="NormalCharacter"/>
          <w:rFonts w:ascii="仿宋_GB2312" w:eastAsia="仿宋_GB2312" w:hAnsi="仿宋_GB2312"/>
          <w:sz w:val="30"/>
          <w:szCs w:val="30"/>
        </w:rPr>
        <w:t xml:space="preserve">  马骏</w:t>
      </w:r>
    </w:p>
    <w:p w:rsidR="000F245F" w:rsidRPr="003A5917" w:rsidRDefault="000F245F">
      <w:pPr>
        <w:snapToGrid w:val="0"/>
        <w:jc w:val="left"/>
        <w:rPr>
          <w:rStyle w:val="NormalCharacter"/>
          <w:rFonts w:ascii="仿宋_GB2312" w:eastAsia="仿宋_GB2312" w:hAnsi="仿宋_GB2312"/>
          <w:sz w:val="15"/>
          <w:szCs w:val="15"/>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二、报名条件</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w:t>
      </w:r>
      <w:proofErr w:type="gramStart"/>
      <w:r>
        <w:rPr>
          <w:rStyle w:val="NormalCharacter"/>
          <w:rFonts w:ascii="仿宋_GB2312" w:eastAsia="仿宋_GB2312" w:hAnsi="仿宋_GB2312"/>
          <w:sz w:val="30"/>
          <w:szCs w:val="30"/>
        </w:rPr>
        <w:t>一</w:t>
      </w:r>
      <w:proofErr w:type="gramEnd"/>
      <w:r>
        <w:rPr>
          <w:rStyle w:val="NormalCharacter"/>
          <w:rFonts w:ascii="仿宋_GB2312" w:eastAsia="仿宋_GB2312" w:hAnsi="仿宋_GB2312"/>
          <w:sz w:val="30"/>
          <w:szCs w:val="30"/>
        </w:rPr>
        <w:t>)具备2021年报考本市高中阶段学校资格的应届初中毕业生、结业生和18周岁以下(2003年9月1日以后出生)的往届初中毕业生、结业生(非高中阶段学校在读生)，并须参加市统一组织的初中毕业生学业考试。</w:t>
      </w: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(二)参加系统体育训练,在市青少年训练管理中心正式办理注册手续2年以上,并持有参赛证。</w:t>
      </w:r>
    </w:p>
    <w:p w:rsidR="00BE71C2"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lastRenderedPageBreak/>
        <w:t>(三)符合上述条件，并在义务教育阶段八、九年级具备以下条件之一者可填写《上海市普通高中招收体育特长生申报表》（以下简称《申报表》，见附件2）参加报名。</w:t>
      </w: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1.获得市教委、市体育局认可的并与招收学校项目对口的市级及以上正式体育比赛集体项目前6名的主力队员或个人项目前5名的学生；</w:t>
      </w: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2.获得宝山区教育局、体育局举办的列入年度竞赛计划内并与招收学校项目对口的正式比赛集体项目或个人项目第1名的学生。</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三、招收项目与名额：</w:t>
      </w:r>
    </w:p>
    <w:p w:rsidR="000F245F" w:rsidRDefault="000F245F">
      <w:pPr>
        <w:snapToGrid w:val="0"/>
        <w:ind w:firstLineChars="200" w:firstLine="300"/>
        <w:jc w:val="left"/>
        <w:rPr>
          <w:rStyle w:val="NormalCharacter"/>
          <w:rFonts w:ascii="仿宋_GB2312" w:eastAsia="仿宋_GB2312" w:hAnsi="仿宋_GB2312"/>
          <w:sz w:val="15"/>
          <w:szCs w:val="15"/>
        </w:rPr>
      </w:pPr>
    </w:p>
    <w:tbl>
      <w:tblPr>
        <w:tblW w:w="8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579"/>
        <w:gridCol w:w="2716"/>
        <w:gridCol w:w="2716"/>
      </w:tblGrid>
      <w:tr w:rsidR="000F245F">
        <w:trPr>
          <w:jc w:val="center"/>
        </w:trPr>
        <w:tc>
          <w:tcPr>
            <w:tcW w:w="2579"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b/>
                <w:sz w:val="30"/>
                <w:szCs w:val="30"/>
              </w:rPr>
            </w:pPr>
            <w:r>
              <w:rPr>
                <w:rStyle w:val="NormalCharacter"/>
                <w:rFonts w:ascii="仿宋_GB2312" w:eastAsia="仿宋_GB2312" w:hAnsi="仿宋_GB2312"/>
                <w:b/>
                <w:sz w:val="30"/>
                <w:szCs w:val="30"/>
              </w:rPr>
              <w:t>项目</w:t>
            </w:r>
          </w:p>
        </w:tc>
        <w:tc>
          <w:tcPr>
            <w:tcW w:w="2716"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b/>
                <w:sz w:val="30"/>
                <w:szCs w:val="30"/>
              </w:rPr>
            </w:pPr>
            <w:r>
              <w:rPr>
                <w:rStyle w:val="NormalCharacter"/>
                <w:rFonts w:ascii="仿宋_GB2312" w:eastAsia="仿宋_GB2312" w:hAnsi="仿宋_GB2312"/>
                <w:b/>
                <w:sz w:val="30"/>
                <w:szCs w:val="30"/>
              </w:rPr>
              <w:t>名额</w:t>
            </w:r>
          </w:p>
        </w:tc>
        <w:tc>
          <w:tcPr>
            <w:tcW w:w="2716"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b/>
                <w:sz w:val="30"/>
                <w:szCs w:val="30"/>
              </w:rPr>
            </w:pPr>
            <w:r>
              <w:rPr>
                <w:rStyle w:val="NormalCharacter"/>
                <w:rFonts w:ascii="仿宋_GB2312" w:eastAsia="仿宋_GB2312" w:hAnsi="仿宋_GB2312"/>
                <w:b/>
                <w:sz w:val="30"/>
                <w:szCs w:val="30"/>
              </w:rPr>
              <w:t>招生范围</w:t>
            </w:r>
          </w:p>
        </w:tc>
      </w:tr>
      <w:tr w:rsidR="000F245F">
        <w:trPr>
          <w:jc w:val="center"/>
        </w:trPr>
        <w:tc>
          <w:tcPr>
            <w:tcW w:w="2579"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sz w:val="30"/>
                <w:szCs w:val="30"/>
              </w:rPr>
            </w:pPr>
            <w:r>
              <w:rPr>
                <w:rStyle w:val="NormalCharacter"/>
                <w:rFonts w:ascii="仿宋_GB2312" w:eastAsia="仿宋_GB2312" w:hAnsi="仿宋_GB2312"/>
                <w:sz w:val="30"/>
                <w:szCs w:val="30"/>
              </w:rPr>
              <w:t>田径</w:t>
            </w:r>
          </w:p>
        </w:tc>
        <w:tc>
          <w:tcPr>
            <w:tcW w:w="2716"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sz w:val="30"/>
                <w:szCs w:val="30"/>
              </w:rPr>
            </w:pPr>
            <w:r>
              <w:rPr>
                <w:rStyle w:val="NormalCharacter"/>
                <w:rFonts w:ascii="仿宋_GB2312" w:eastAsia="仿宋_GB2312" w:hAnsi="仿宋_GB2312"/>
                <w:sz w:val="30"/>
                <w:szCs w:val="30"/>
              </w:rPr>
              <w:t>7名</w:t>
            </w:r>
          </w:p>
        </w:tc>
        <w:tc>
          <w:tcPr>
            <w:tcW w:w="2716"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sz w:val="30"/>
                <w:szCs w:val="30"/>
              </w:rPr>
            </w:pPr>
            <w:r>
              <w:rPr>
                <w:rStyle w:val="NormalCharacter"/>
                <w:rFonts w:ascii="仿宋_GB2312" w:eastAsia="仿宋_GB2312" w:hAnsi="仿宋_GB2312" w:hint="eastAsia"/>
                <w:sz w:val="30"/>
                <w:szCs w:val="30"/>
              </w:rPr>
              <w:t>含外省市户籍学生</w:t>
            </w:r>
          </w:p>
        </w:tc>
      </w:tr>
      <w:tr w:rsidR="000F245F">
        <w:trPr>
          <w:jc w:val="center"/>
        </w:trPr>
        <w:tc>
          <w:tcPr>
            <w:tcW w:w="2579"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sz w:val="30"/>
                <w:szCs w:val="30"/>
              </w:rPr>
            </w:pPr>
            <w:r>
              <w:rPr>
                <w:rStyle w:val="NormalCharacter"/>
                <w:rFonts w:ascii="仿宋_GB2312" w:eastAsia="仿宋_GB2312" w:hAnsi="仿宋_GB2312"/>
                <w:sz w:val="30"/>
                <w:szCs w:val="30"/>
              </w:rPr>
              <w:t>游泳</w:t>
            </w:r>
          </w:p>
        </w:tc>
        <w:tc>
          <w:tcPr>
            <w:tcW w:w="2716"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sz w:val="30"/>
                <w:szCs w:val="30"/>
              </w:rPr>
            </w:pPr>
            <w:r>
              <w:rPr>
                <w:rStyle w:val="NormalCharacter"/>
                <w:rFonts w:ascii="仿宋_GB2312" w:eastAsia="仿宋_GB2312" w:hAnsi="仿宋_GB2312"/>
                <w:sz w:val="30"/>
                <w:szCs w:val="30"/>
              </w:rPr>
              <w:t>6名</w:t>
            </w:r>
          </w:p>
        </w:tc>
        <w:tc>
          <w:tcPr>
            <w:tcW w:w="2716"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sz w:val="30"/>
                <w:szCs w:val="30"/>
              </w:rPr>
            </w:pPr>
            <w:r>
              <w:rPr>
                <w:rStyle w:val="NormalCharacter"/>
                <w:rFonts w:ascii="仿宋_GB2312" w:eastAsia="仿宋_GB2312" w:hAnsi="仿宋_GB2312"/>
                <w:sz w:val="30"/>
                <w:szCs w:val="30"/>
              </w:rPr>
              <w:t>上海市</w:t>
            </w:r>
          </w:p>
        </w:tc>
      </w:tr>
      <w:tr w:rsidR="000F245F">
        <w:trPr>
          <w:jc w:val="center"/>
        </w:trPr>
        <w:tc>
          <w:tcPr>
            <w:tcW w:w="2579"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sz w:val="30"/>
                <w:szCs w:val="30"/>
              </w:rPr>
            </w:pPr>
            <w:r>
              <w:rPr>
                <w:rStyle w:val="NormalCharacter"/>
                <w:rFonts w:ascii="仿宋_GB2312" w:eastAsia="仿宋_GB2312" w:hAnsi="仿宋_GB2312"/>
                <w:sz w:val="30"/>
                <w:szCs w:val="30"/>
              </w:rPr>
              <w:t>篮球</w:t>
            </w:r>
          </w:p>
        </w:tc>
        <w:tc>
          <w:tcPr>
            <w:tcW w:w="2716"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sz w:val="30"/>
                <w:szCs w:val="30"/>
              </w:rPr>
            </w:pPr>
            <w:r>
              <w:rPr>
                <w:rStyle w:val="NormalCharacter"/>
                <w:rFonts w:ascii="仿宋_GB2312" w:eastAsia="仿宋_GB2312" w:hAnsi="仿宋_GB2312"/>
                <w:sz w:val="30"/>
                <w:szCs w:val="30"/>
              </w:rPr>
              <w:t>2名</w:t>
            </w:r>
          </w:p>
        </w:tc>
        <w:tc>
          <w:tcPr>
            <w:tcW w:w="2716" w:type="dxa"/>
            <w:tcBorders>
              <w:top w:val="single" w:sz="4" w:space="0" w:color="000000"/>
              <w:left w:val="single" w:sz="4" w:space="0" w:color="000000"/>
              <w:bottom w:val="single" w:sz="4" w:space="0" w:color="000000"/>
              <w:right w:val="single" w:sz="4" w:space="0" w:color="000000"/>
            </w:tcBorders>
          </w:tcPr>
          <w:p w:rsidR="000F245F" w:rsidRDefault="00DB33E6">
            <w:pPr>
              <w:snapToGrid w:val="0"/>
              <w:ind w:firstLine="200"/>
              <w:jc w:val="center"/>
              <w:rPr>
                <w:rStyle w:val="NormalCharacter"/>
                <w:rFonts w:ascii="仿宋_GB2312" w:eastAsia="仿宋_GB2312" w:hAnsi="仿宋_GB2312"/>
                <w:sz w:val="30"/>
                <w:szCs w:val="30"/>
              </w:rPr>
            </w:pPr>
            <w:r>
              <w:rPr>
                <w:rStyle w:val="NormalCharacter"/>
                <w:rFonts w:ascii="仿宋_GB2312" w:eastAsia="仿宋_GB2312" w:hAnsi="仿宋_GB2312"/>
                <w:sz w:val="30"/>
                <w:szCs w:val="30"/>
              </w:rPr>
              <w:t>宝山区</w:t>
            </w:r>
          </w:p>
        </w:tc>
      </w:tr>
    </w:tbl>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四、报名要求</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1.凡报名参加测试的同学，按市、区有关规定只能报一所学校，且在中考志愿填报中须第一志愿填报我校，否则不予录取。</w:t>
      </w: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2.凡符合报名条件者在4月1日前在上海市行知中学网址下载并填写“上海市普通高中招收体育特长生申请表”。（附件1）（表格下载学校网址：</w:t>
      </w:r>
      <w:r w:rsidRPr="00B76A46">
        <w:rPr>
          <w:rStyle w:val="NormalCharacter"/>
          <w:rFonts w:ascii="仿宋_GB2312" w:eastAsia="仿宋_GB2312" w:hAnsi="仿宋_GB2312"/>
          <w:color w:val="FF0000"/>
          <w:sz w:val="30"/>
          <w:szCs w:val="30"/>
        </w:rPr>
        <w:t>http://</w:t>
      </w:r>
      <w:r w:rsidR="000A63DC" w:rsidRPr="00B76A46">
        <w:rPr>
          <w:rStyle w:val="NormalCharacter"/>
          <w:rFonts w:ascii="仿宋_GB2312" w:eastAsia="仿宋_GB2312" w:hAnsi="仿宋_GB2312"/>
          <w:color w:val="FF0000"/>
          <w:sz w:val="30"/>
          <w:szCs w:val="30"/>
        </w:rPr>
        <w:t>school</w:t>
      </w:r>
      <w:r w:rsidRPr="00B76A46">
        <w:rPr>
          <w:rStyle w:val="NormalCharacter"/>
          <w:rFonts w:ascii="仿宋_GB2312" w:eastAsia="仿宋_GB2312" w:hAnsi="仿宋_GB2312"/>
          <w:color w:val="FF0000"/>
          <w:sz w:val="30"/>
          <w:szCs w:val="30"/>
        </w:rPr>
        <w:t>.bsedu.org.cn</w:t>
      </w:r>
      <w:r w:rsidR="000A63DC" w:rsidRPr="00B76A46">
        <w:rPr>
          <w:rStyle w:val="NormalCharacter"/>
          <w:rFonts w:ascii="仿宋_GB2312" w:eastAsia="仿宋_GB2312" w:hAnsi="仿宋_GB2312" w:hint="eastAsia"/>
          <w:color w:val="FF0000"/>
          <w:sz w:val="30"/>
          <w:szCs w:val="30"/>
        </w:rPr>
        <w:t>/xzhs</w:t>
      </w:r>
      <w:r>
        <w:rPr>
          <w:rStyle w:val="NormalCharacter"/>
          <w:rFonts w:ascii="仿宋_GB2312" w:eastAsia="仿宋_GB2312" w:hAnsi="仿宋_GB2312"/>
          <w:sz w:val="30"/>
          <w:szCs w:val="30"/>
        </w:rPr>
        <w:t>）。</w:t>
      </w:r>
      <w:r>
        <w:rPr>
          <w:rStyle w:val="NormalCharacter"/>
          <w:rFonts w:ascii="仿宋_GB2312" w:eastAsia="仿宋_GB2312" w:hAnsi="仿宋_GB2312"/>
          <w:b/>
          <w:sz w:val="30"/>
          <w:szCs w:val="30"/>
        </w:rPr>
        <w:t>申请表一式三份（电子版正反面打印并盖初中学校章）和4张中考照片；</w:t>
      </w: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3.申请表经所在初中学校盖章与初中阶段八、九年级比赛秩序册、成绩册原件和复印件各一份。于4月2日（星期五）下午2</w:t>
      </w:r>
      <w:r w:rsidR="000A63DC">
        <w:rPr>
          <w:rStyle w:val="NormalCharacter"/>
          <w:rFonts w:ascii="仿宋_GB2312" w:eastAsia="仿宋_GB2312" w:hAnsi="仿宋_GB2312" w:hint="eastAsia"/>
          <w:sz w:val="30"/>
          <w:szCs w:val="30"/>
        </w:rPr>
        <w:t>:</w:t>
      </w:r>
      <w:r>
        <w:rPr>
          <w:rStyle w:val="NormalCharacter"/>
          <w:rFonts w:ascii="仿宋_GB2312" w:eastAsia="仿宋_GB2312" w:hAnsi="仿宋_GB2312"/>
          <w:sz w:val="30"/>
          <w:szCs w:val="30"/>
        </w:rPr>
        <w:t>00</w:t>
      </w:r>
      <w:r w:rsidR="000A63DC">
        <w:rPr>
          <w:rStyle w:val="NormalCharacter"/>
          <w:rFonts w:ascii="仿宋_GB2312" w:eastAsia="仿宋_GB2312" w:hAnsi="仿宋_GB2312"/>
          <w:sz w:val="30"/>
          <w:szCs w:val="30"/>
        </w:rPr>
        <w:t>-</w:t>
      </w:r>
      <w:r>
        <w:rPr>
          <w:rStyle w:val="NormalCharacter"/>
          <w:rFonts w:ascii="仿宋_GB2312" w:eastAsia="仿宋_GB2312" w:hAnsi="仿宋_GB2312"/>
          <w:sz w:val="30"/>
          <w:szCs w:val="30"/>
        </w:rPr>
        <w:t>4</w:t>
      </w:r>
      <w:r w:rsidR="000A63DC">
        <w:rPr>
          <w:rStyle w:val="NormalCharacter"/>
          <w:rFonts w:ascii="仿宋_GB2312" w:eastAsia="仿宋_GB2312" w:hAnsi="仿宋_GB2312" w:hint="eastAsia"/>
          <w:sz w:val="30"/>
          <w:szCs w:val="30"/>
        </w:rPr>
        <w:t>:</w:t>
      </w:r>
      <w:r>
        <w:rPr>
          <w:rStyle w:val="NormalCharacter"/>
          <w:rFonts w:ascii="仿宋_GB2312" w:eastAsia="仿宋_GB2312" w:hAnsi="仿宋_GB2312"/>
          <w:sz w:val="30"/>
          <w:szCs w:val="30"/>
        </w:rPr>
        <w:t>00交至行知中学教导处（</w:t>
      </w:r>
      <w:proofErr w:type="gramStart"/>
      <w:r>
        <w:rPr>
          <w:rStyle w:val="NormalCharacter"/>
          <w:rFonts w:ascii="仿宋_GB2312" w:eastAsia="仿宋_GB2312" w:hAnsi="仿宋_GB2312"/>
          <w:sz w:val="30"/>
          <w:szCs w:val="30"/>
        </w:rPr>
        <w:t>侣</w:t>
      </w:r>
      <w:proofErr w:type="gramEnd"/>
      <w:r>
        <w:rPr>
          <w:rStyle w:val="NormalCharacter"/>
          <w:rFonts w:ascii="仿宋_GB2312" w:eastAsia="仿宋_GB2312" w:hAnsi="仿宋_GB2312"/>
          <w:sz w:val="30"/>
          <w:szCs w:val="30"/>
        </w:rPr>
        <w:t>贤楼110室）。</w:t>
      </w: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4.申报过程中考生递交的材料必须真实，一旦发现有虚假行为，取消预录取资格。</w:t>
      </w: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5.经学校审核通过，由学校通知有关学生参加专业测试。</w:t>
      </w:r>
    </w:p>
    <w:p w:rsidR="000F245F" w:rsidRDefault="00DB33E6" w:rsidP="00BE71C2">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6.报名和测试学生需戴口罩，做好自我防护，遵守防疫要求。</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五、报名时间、地点</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1.2021年4月2日（星期五）下午2</w:t>
      </w:r>
      <w:r w:rsidR="000A63DC">
        <w:rPr>
          <w:rStyle w:val="NormalCharacter"/>
          <w:rFonts w:ascii="仿宋_GB2312" w:eastAsia="仿宋_GB2312" w:hAnsi="仿宋_GB2312" w:hint="eastAsia"/>
          <w:sz w:val="30"/>
          <w:szCs w:val="30"/>
        </w:rPr>
        <w:t>:</w:t>
      </w:r>
      <w:r>
        <w:rPr>
          <w:rStyle w:val="NormalCharacter"/>
          <w:rFonts w:ascii="仿宋_GB2312" w:eastAsia="仿宋_GB2312" w:hAnsi="仿宋_GB2312"/>
          <w:sz w:val="30"/>
          <w:szCs w:val="30"/>
        </w:rPr>
        <w:t>00—4</w:t>
      </w:r>
      <w:r w:rsidR="000A63DC">
        <w:rPr>
          <w:rStyle w:val="NormalCharacter"/>
          <w:rFonts w:ascii="仿宋_GB2312" w:eastAsia="仿宋_GB2312" w:hAnsi="仿宋_GB2312" w:hint="eastAsia"/>
          <w:sz w:val="30"/>
          <w:szCs w:val="30"/>
        </w:rPr>
        <w:t>:</w:t>
      </w:r>
      <w:r>
        <w:rPr>
          <w:rStyle w:val="NormalCharacter"/>
          <w:rFonts w:ascii="仿宋_GB2312" w:eastAsia="仿宋_GB2312" w:hAnsi="仿宋_GB2312"/>
          <w:sz w:val="30"/>
          <w:szCs w:val="30"/>
        </w:rPr>
        <w:t>00</w:t>
      </w: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2.宝山</w:t>
      </w:r>
      <w:proofErr w:type="gramStart"/>
      <w:r>
        <w:rPr>
          <w:rStyle w:val="NormalCharacter"/>
          <w:rFonts w:ascii="仿宋_GB2312" w:eastAsia="仿宋_GB2312" w:hAnsi="仿宋_GB2312"/>
          <w:sz w:val="30"/>
          <w:szCs w:val="30"/>
        </w:rPr>
        <w:t>区子青</w:t>
      </w:r>
      <w:proofErr w:type="gramEnd"/>
      <w:r>
        <w:rPr>
          <w:rStyle w:val="NormalCharacter"/>
          <w:rFonts w:ascii="仿宋_GB2312" w:eastAsia="仿宋_GB2312" w:hAnsi="仿宋_GB2312"/>
          <w:sz w:val="30"/>
          <w:szCs w:val="30"/>
        </w:rPr>
        <w:t>路99号   行知中学教导处（</w:t>
      </w:r>
      <w:proofErr w:type="gramStart"/>
      <w:r>
        <w:rPr>
          <w:rStyle w:val="NormalCharacter"/>
          <w:rFonts w:ascii="仿宋_GB2312" w:eastAsia="仿宋_GB2312" w:hAnsi="仿宋_GB2312"/>
          <w:sz w:val="30"/>
          <w:szCs w:val="30"/>
        </w:rPr>
        <w:t>侣</w:t>
      </w:r>
      <w:proofErr w:type="gramEnd"/>
      <w:r>
        <w:rPr>
          <w:rStyle w:val="NormalCharacter"/>
          <w:rFonts w:ascii="仿宋_GB2312" w:eastAsia="仿宋_GB2312" w:hAnsi="仿宋_GB2312"/>
          <w:sz w:val="30"/>
          <w:szCs w:val="30"/>
        </w:rPr>
        <w:t>贤楼110室）</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六、测试时间、地点、内容</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1.测试时间：4月6日（星期二）下午2</w:t>
      </w:r>
      <w:r w:rsidR="000A63DC">
        <w:rPr>
          <w:rStyle w:val="NormalCharacter"/>
          <w:rFonts w:ascii="仿宋_GB2312" w:eastAsia="仿宋_GB2312" w:hAnsi="仿宋_GB2312"/>
          <w:sz w:val="30"/>
          <w:szCs w:val="30"/>
        </w:rPr>
        <w:t>:</w:t>
      </w:r>
      <w:r>
        <w:rPr>
          <w:rStyle w:val="NormalCharacter"/>
          <w:rFonts w:ascii="仿宋_GB2312" w:eastAsia="仿宋_GB2312" w:hAnsi="仿宋_GB2312"/>
          <w:sz w:val="30"/>
          <w:szCs w:val="30"/>
        </w:rPr>
        <w:t>00</w:t>
      </w: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2.测试地点：上海市行知中学（</w:t>
      </w:r>
      <w:proofErr w:type="gramStart"/>
      <w:r>
        <w:rPr>
          <w:rStyle w:val="NormalCharacter"/>
          <w:rFonts w:ascii="仿宋_GB2312" w:eastAsia="仿宋_GB2312" w:hAnsi="仿宋_GB2312"/>
          <w:sz w:val="30"/>
          <w:szCs w:val="30"/>
        </w:rPr>
        <w:t>子青路</w:t>
      </w:r>
      <w:proofErr w:type="gramEnd"/>
      <w:r>
        <w:rPr>
          <w:rStyle w:val="NormalCharacter"/>
          <w:rFonts w:ascii="仿宋_GB2312" w:eastAsia="仿宋_GB2312" w:hAnsi="仿宋_GB2312"/>
          <w:sz w:val="30"/>
          <w:szCs w:val="30"/>
        </w:rPr>
        <w:t>99号）</w:t>
      </w:r>
    </w:p>
    <w:tbl>
      <w:tblPr>
        <w:tblpPr w:leftFromText="180" w:rightFromText="180" w:vertAnchor="text" w:horzAnchor="margin" w:tblpY="447"/>
        <w:tblOverlap w:val="never"/>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101"/>
        <w:gridCol w:w="850"/>
        <w:gridCol w:w="851"/>
        <w:gridCol w:w="1417"/>
        <w:gridCol w:w="1418"/>
        <w:gridCol w:w="1551"/>
        <w:gridCol w:w="2002"/>
      </w:tblGrid>
      <w:tr w:rsidR="00673684" w:rsidTr="00673684">
        <w:trPr>
          <w:trHeight w:val="447"/>
        </w:trPr>
        <w:tc>
          <w:tcPr>
            <w:tcW w:w="1101"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jc w:val="center"/>
              <w:rPr>
                <w:rStyle w:val="NormalCharacter"/>
                <w:rFonts w:ascii="仿宋_GB2312" w:eastAsia="仿宋_GB2312" w:hAnsi="宋体"/>
                <w:b/>
                <w:sz w:val="28"/>
                <w:szCs w:val="28"/>
              </w:rPr>
            </w:pPr>
            <w:r>
              <w:rPr>
                <w:rStyle w:val="NormalCharacter"/>
                <w:rFonts w:ascii="仿宋_GB2312" w:eastAsia="仿宋_GB2312" w:hAnsi="宋体"/>
                <w:b/>
                <w:sz w:val="28"/>
                <w:szCs w:val="28"/>
              </w:rPr>
              <w:lastRenderedPageBreak/>
              <w:t>项目</w:t>
            </w:r>
          </w:p>
        </w:tc>
        <w:tc>
          <w:tcPr>
            <w:tcW w:w="8089" w:type="dxa"/>
            <w:gridSpan w:val="6"/>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jc w:val="center"/>
              <w:rPr>
                <w:rStyle w:val="NormalCharacter"/>
                <w:rFonts w:ascii="仿宋_GB2312" w:eastAsia="仿宋_GB2312" w:hAnsi="宋体"/>
                <w:b/>
                <w:sz w:val="28"/>
                <w:szCs w:val="28"/>
              </w:rPr>
            </w:pPr>
            <w:r>
              <w:rPr>
                <w:rStyle w:val="NormalCharacter"/>
                <w:rFonts w:ascii="仿宋_GB2312" w:eastAsia="仿宋_GB2312" w:hAnsi="宋体"/>
                <w:b/>
                <w:sz w:val="28"/>
                <w:szCs w:val="28"/>
              </w:rPr>
              <w:t>内容</w:t>
            </w:r>
          </w:p>
        </w:tc>
      </w:tr>
      <w:tr w:rsidR="00673684" w:rsidTr="00673684">
        <w:tc>
          <w:tcPr>
            <w:tcW w:w="1101" w:type="dxa"/>
            <w:tcBorders>
              <w:top w:val="single" w:sz="4" w:space="0" w:color="000000"/>
              <w:left w:val="single" w:sz="4" w:space="0" w:color="000000"/>
              <w:bottom w:val="single" w:sz="4" w:space="0" w:color="000000"/>
              <w:right w:val="single" w:sz="4" w:space="0" w:color="000000"/>
            </w:tcBorders>
            <w:vAlign w:val="center"/>
          </w:tcPr>
          <w:p w:rsidR="00673684" w:rsidRDefault="00673684" w:rsidP="00673684">
            <w:pPr>
              <w:spacing w:line="440" w:lineRule="exact"/>
              <w:jc w:val="center"/>
              <w:rPr>
                <w:rStyle w:val="NormalCharacter"/>
                <w:rFonts w:ascii="仿宋_GB2312" w:eastAsia="仿宋_GB2312" w:hAnsi="宋体"/>
                <w:b/>
                <w:sz w:val="28"/>
                <w:szCs w:val="28"/>
              </w:rPr>
            </w:pPr>
            <w:r>
              <w:rPr>
                <w:rStyle w:val="NormalCharacter"/>
                <w:rFonts w:ascii="仿宋_GB2312" w:eastAsia="仿宋_GB2312" w:hAnsi="宋体"/>
                <w:b/>
                <w:sz w:val="28"/>
                <w:szCs w:val="28"/>
              </w:rPr>
              <w:t>田径</w:t>
            </w:r>
          </w:p>
        </w:tc>
        <w:tc>
          <w:tcPr>
            <w:tcW w:w="850"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身高</w:t>
            </w:r>
          </w:p>
        </w:tc>
        <w:tc>
          <w:tcPr>
            <w:tcW w:w="851"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体重</w:t>
            </w:r>
          </w:p>
        </w:tc>
        <w:tc>
          <w:tcPr>
            <w:tcW w:w="1417"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立定跳远</w:t>
            </w:r>
          </w:p>
        </w:tc>
        <w:tc>
          <w:tcPr>
            <w:tcW w:w="1418"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100米</w:t>
            </w:r>
          </w:p>
        </w:tc>
        <w:tc>
          <w:tcPr>
            <w:tcW w:w="1551"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专项</w:t>
            </w:r>
          </w:p>
        </w:tc>
        <w:tc>
          <w:tcPr>
            <w:tcW w:w="2002"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p>
        </w:tc>
      </w:tr>
      <w:tr w:rsidR="00673684" w:rsidTr="00673684">
        <w:tc>
          <w:tcPr>
            <w:tcW w:w="1101" w:type="dxa"/>
            <w:tcBorders>
              <w:top w:val="single" w:sz="4" w:space="0" w:color="000000"/>
              <w:left w:val="single" w:sz="4" w:space="0" w:color="000000"/>
              <w:bottom w:val="single" w:sz="4" w:space="0" w:color="000000"/>
              <w:right w:val="single" w:sz="4" w:space="0" w:color="000000"/>
            </w:tcBorders>
            <w:vAlign w:val="center"/>
          </w:tcPr>
          <w:p w:rsidR="00673684" w:rsidRDefault="00673684" w:rsidP="00673684">
            <w:pPr>
              <w:spacing w:line="440" w:lineRule="exact"/>
              <w:jc w:val="center"/>
              <w:rPr>
                <w:rStyle w:val="NormalCharacter"/>
                <w:rFonts w:ascii="仿宋_GB2312" w:eastAsia="仿宋_GB2312" w:hAnsi="宋体"/>
                <w:b/>
                <w:sz w:val="28"/>
                <w:szCs w:val="28"/>
              </w:rPr>
            </w:pPr>
            <w:r>
              <w:rPr>
                <w:rStyle w:val="NormalCharacter"/>
                <w:rFonts w:ascii="仿宋_GB2312" w:eastAsia="仿宋_GB2312" w:hAnsi="宋体"/>
                <w:b/>
                <w:sz w:val="28"/>
                <w:szCs w:val="28"/>
              </w:rPr>
              <w:t>游泳</w:t>
            </w:r>
          </w:p>
        </w:tc>
        <w:tc>
          <w:tcPr>
            <w:tcW w:w="850"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身高</w:t>
            </w:r>
          </w:p>
        </w:tc>
        <w:tc>
          <w:tcPr>
            <w:tcW w:w="851"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体重</w:t>
            </w:r>
          </w:p>
        </w:tc>
        <w:tc>
          <w:tcPr>
            <w:tcW w:w="1417"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立定跳远</w:t>
            </w:r>
          </w:p>
        </w:tc>
        <w:tc>
          <w:tcPr>
            <w:tcW w:w="1418"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引体向上</w:t>
            </w:r>
          </w:p>
        </w:tc>
        <w:tc>
          <w:tcPr>
            <w:tcW w:w="1551"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30秒 双飞</w:t>
            </w:r>
          </w:p>
        </w:tc>
        <w:tc>
          <w:tcPr>
            <w:tcW w:w="2002"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rPr>
                <w:rStyle w:val="NormalCharacter"/>
                <w:rFonts w:ascii="仿宋_GB2312" w:eastAsia="仿宋_GB2312" w:hAnsi="宋体"/>
                <w:sz w:val="28"/>
                <w:szCs w:val="28"/>
              </w:rPr>
            </w:pPr>
            <w:r>
              <w:rPr>
                <w:rStyle w:val="NormalCharacter"/>
                <w:rFonts w:ascii="仿宋_GB2312" w:eastAsia="仿宋_GB2312" w:hAnsi="宋体"/>
                <w:sz w:val="28"/>
                <w:szCs w:val="28"/>
              </w:rPr>
              <w:t>30秒仰卧起坐</w:t>
            </w:r>
          </w:p>
        </w:tc>
      </w:tr>
      <w:tr w:rsidR="00673684" w:rsidTr="00673684">
        <w:trPr>
          <w:trHeight w:val="534"/>
        </w:trPr>
        <w:tc>
          <w:tcPr>
            <w:tcW w:w="1101" w:type="dxa"/>
            <w:tcBorders>
              <w:top w:val="single" w:sz="4" w:space="0" w:color="000000"/>
              <w:left w:val="single" w:sz="4" w:space="0" w:color="000000"/>
              <w:bottom w:val="single" w:sz="4" w:space="0" w:color="000000"/>
              <w:right w:val="single" w:sz="4" w:space="0" w:color="000000"/>
            </w:tcBorders>
            <w:vAlign w:val="center"/>
          </w:tcPr>
          <w:p w:rsidR="00673684" w:rsidRDefault="00673684" w:rsidP="00673684">
            <w:pPr>
              <w:spacing w:line="440" w:lineRule="exact"/>
              <w:jc w:val="center"/>
              <w:rPr>
                <w:rStyle w:val="NormalCharacter"/>
                <w:rFonts w:ascii="仿宋_GB2312" w:eastAsia="仿宋_GB2312" w:hAnsi="宋体"/>
                <w:b/>
                <w:sz w:val="28"/>
                <w:szCs w:val="28"/>
              </w:rPr>
            </w:pPr>
            <w:r>
              <w:rPr>
                <w:rStyle w:val="NormalCharacter"/>
                <w:rFonts w:ascii="仿宋_GB2312" w:eastAsia="仿宋_GB2312" w:hAnsi="宋体"/>
                <w:b/>
                <w:sz w:val="28"/>
                <w:szCs w:val="28"/>
              </w:rPr>
              <w:t>篮球</w:t>
            </w:r>
          </w:p>
        </w:tc>
        <w:tc>
          <w:tcPr>
            <w:tcW w:w="850"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jc w:val="left"/>
              <w:rPr>
                <w:rStyle w:val="NormalCharacter"/>
                <w:rFonts w:ascii="仿宋_GB2312" w:eastAsia="仿宋_GB2312" w:hAnsi="宋体"/>
                <w:sz w:val="28"/>
                <w:szCs w:val="28"/>
              </w:rPr>
            </w:pPr>
            <w:r>
              <w:rPr>
                <w:rStyle w:val="NormalCharacter"/>
                <w:rFonts w:ascii="仿宋_GB2312" w:eastAsia="仿宋_GB2312" w:hAnsi="宋体"/>
                <w:sz w:val="28"/>
                <w:szCs w:val="28"/>
              </w:rPr>
              <w:t>身高</w:t>
            </w:r>
          </w:p>
        </w:tc>
        <w:tc>
          <w:tcPr>
            <w:tcW w:w="851"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jc w:val="left"/>
              <w:rPr>
                <w:rStyle w:val="NormalCharacter"/>
                <w:rFonts w:ascii="仿宋_GB2312" w:eastAsia="仿宋_GB2312" w:hAnsi="宋体"/>
                <w:sz w:val="28"/>
                <w:szCs w:val="28"/>
              </w:rPr>
            </w:pPr>
            <w:r>
              <w:rPr>
                <w:rStyle w:val="NormalCharacter"/>
                <w:rFonts w:ascii="仿宋_GB2312" w:eastAsia="仿宋_GB2312" w:hAnsi="宋体"/>
                <w:sz w:val="28"/>
                <w:szCs w:val="28"/>
              </w:rPr>
              <w:t>体重</w:t>
            </w:r>
          </w:p>
        </w:tc>
        <w:tc>
          <w:tcPr>
            <w:tcW w:w="1417"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jc w:val="left"/>
              <w:rPr>
                <w:rStyle w:val="NormalCharacter"/>
                <w:rFonts w:ascii="仿宋_GB2312" w:eastAsia="仿宋_GB2312" w:hAnsi="宋体"/>
                <w:sz w:val="28"/>
                <w:szCs w:val="28"/>
              </w:rPr>
            </w:pPr>
            <w:r>
              <w:rPr>
                <w:rStyle w:val="NormalCharacter"/>
                <w:rFonts w:ascii="仿宋_GB2312" w:eastAsia="仿宋_GB2312" w:hAnsi="宋体"/>
                <w:sz w:val="28"/>
                <w:szCs w:val="28"/>
              </w:rPr>
              <w:t>原地摸高</w:t>
            </w:r>
          </w:p>
        </w:tc>
        <w:tc>
          <w:tcPr>
            <w:tcW w:w="1418" w:type="dxa"/>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jc w:val="left"/>
              <w:rPr>
                <w:rStyle w:val="NormalCharacter"/>
                <w:rFonts w:ascii="仿宋_GB2312" w:eastAsia="仿宋_GB2312" w:hAnsi="宋体"/>
                <w:sz w:val="28"/>
                <w:szCs w:val="28"/>
              </w:rPr>
            </w:pPr>
            <w:r>
              <w:rPr>
                <w:rStyle w:val="NormalCharacter"/>
                <w:rFonts w:ascii="仿宋_GB2312" w:eastAsia="仿宋_GB2312" w:hAnsi="宋体"/>
                <w:sz w:val="28"/>
                <w:szCs w:val="28"/>
              </w:rPr>
              <w:t>五点位定点投篮</w:t>
            </w:r>
          </w:p>
        </w:tc>
        <w:tc>
          <w:tcPr>
            <w:tcW w:w="3553" w:type="dxa"/>
            <w:gridSpan w:val="2"/>
            <w:tcBorders>
              <w:top w:val="single" w:sz="4" w:space="0" w:color="000000"/>
              <w:left w:val="single" w:sz="4" w:space="0" w:color="000000"/>
              <w:bottom w:val="single" w:sz="4" w:space="0" w:color="000000"/>
              <w:right w:val="single" w:sz="4" w:space="0" w:color="000000"/>
            </w:tcBorders>
          </w:tcPr>
          <w:p w:rsidR="00673684" w:rsidRDefault="00673684" w:rsidP="00673684">
            <w:pPr>
              <w:spacing w:line="440" w:lineRule="exact"/>
              <w:jc w:val="left"/>
              <w:rPr>
                <w:rStyle w:val="NormalCharacter"/>
                <w:rFonts w:ascii="仿宋_GB2312" w:eastAsia="仿宋_GB2312" w:hAnsi="宋体"/>
                <w:sz w:val="24"/>
              </w:rPr>
            </w:pPr>
            <w:r>
              <w:rPr>
                <w:rStyle w:val="NormalCharacter"/>
                <w:rFonts w:ascii="仿宋_GB2312" w:eastAsia="仿宋_GB2312" w:hAnsi="宋体"/>
                <w:sz w:val="28"/>
                <w:szCs w:val="28"/>
              </w:rPr>
              <w:t>全场背后、胯下变向</w:t>
            </w:r>
            <w:proofErr w:type="gramStart"/>
            <w:r>
              <w:rPr>
                <w:rStyle w:val="NormalCharacter"/>
                <w:rFonts w:ascii="仿宋_GB2312" w:eastAsia="仿宋_GB2312" w:hAnsi="宋体"/>
                <w:sz w:val="28"/>
                <w:szCs w:val="28"/>
              </w:rPr>
              <w:t>运球跑篮</w:t>
            </w:r>
            <w:proofErr w:type="gramEnd"/>
          </w:p>
        </w:tc>
      </w:tr>
    </w:tbl>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3.测试内容：</w:t>
      </w:r>
    </w:p>
    <w:p w:rsidR="00673684" w:rsidRPr="00673684" w:rsidRDefault="00673684" w:rsidP="00673684">
      <w:pPr>
        <w:spacing w:line="440" w:lineRule="exact"/>
        <w:ind w:firstLineChars="200" w:firstLine="201"/>
        <w:rPr>
          <w:rStyle w:val="NormalCharacter"/>
          <w:rFonts w:ascii="仿宋_GB2312" w:eastAsia="仿宋_GB2312" w:hAnsi="宋体" w:hint="eastAsia"/>
          <w:b/>
          <w:sz w:val="10"/>
          <w:szCs w:val="10"/>
        </w:rPr>
      </w:pPr>
    </w:p>
    <w:p w:rsidR="000F245F" w:rsidRDefault="00DB33E6">
      <w:pPr>
        <w:spacing w:line="440" w:lineRule="exact"/>
        <w:ind w:firstLineChars="200" w:firstLine="562"/>
        <w:rPr>
          <w:rStyle w:val="NormalCharacter"/>
          <w:rFonts w:ascii="仿宋_GB2312" w:eastAsia="仿宋_GB2312" w:hAnsi="宋体"/>
          <w:b/>
          <w:sz w:val="28"/>
          <w:szCs w:val="28"/>
        </w:rPr>
      </w:pPr>
      <w:r>
        <w:rPr>
          <w:rStyle w:val="NormalCharacter"/>
          <w:rFonts w:ascii="仿宋_GB2312" w:eastAsia="仿宋_GB2312" w:hAnsi="宋体"/>
          <w:b/>
          <w:sz w:val="28"/>
          <w:szCs w:val="28"/>
        </w:rPr>
        <w:t>注意事项：</w:t>
      </w:r>
    </w:p>
    <w:p w:rsidR="000A63DC" w:rsidRPr="00673684" w:rsidRDefault="000A63DC" w:rsidP="00673684">
      <w:pPr>
        <w:snapToGrid w:val="0"/>
        <w:ind w:firstLineChars="200" w:firstLine="300"/>
        <w:jc w:val="left"/>
        <w:rPr>
          <w:rStyle w:val="NormalCharacter"/>
          <w:rFonts w:ascii="仿宋_GB2312" w:eastAsia="仿宋_GB2312" w:hAnsi="仿宋_GB2312"/>
          <w:sz w:val="15"/>
          <w:szCs w:val="15"/>
        </w:rPr>
      </w:pPr>
    </w:p>
    <w:p w:rsidR="000F245F" w:rsidRDefault="00DB33E6">
      <w:pPr>
        <w:snapToGrid w:val="0"/>
        <w:ind w:firstLine="2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1.测试当天穿着运动服，参加田径特长生</w:t>
      </w:r>
      <w:r w:rsidR="000A63DC">
        <w:rPr>
          <w:rStyle w:val="NormalCharacter"/>
          <w:rFonts w:ascii="仿宋_GB2312" w:eastAsia="仿宋_GB2312" w:hAnsi="仿宋_GB2312" w:hint="eastAsia"/>
          <w:sz w:val="30"/>
          <w:szCs w:val="30"/>
        </w:rPr>
        <w:t>测试</w:t>
      </w:r>
      <w:r>
        <w:rPr>
          <w:rStyle w:val="NormalCharacter"/>
          <w:rFonts w:ascii="仿宋_GB2312" w:eastAsia="仿宋_GB2312" w:hAnsi="仿宋_GB2312"/>
          <w:sz w:val="30"/>
          <w:szCs w:val="30"/>
        </w:rPr>
        <w:t>另外带好钉鞋；</w:t>
      </w:r>
    </w:p>
    <w:p w:rsidR="000F245F" w:rsidRDefault="00DB33E6">
      <w:pPr>
        <w:snapToGrid w:val="0"/>
        <w:ind w:firstLine="2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2.考生进考场前身份核验、体温检测及洗手等措施，家长不得进入考场内；</w:t>
      </w:r>
    </w:p>
    <w:p w:rsidR="000F245F" w:rsidRDefault="00DB33E6">
      <w:pPr>
        <w:snapToGrid w:val="0"/>
        <w:ind w:firstLine="2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3.当天现场准时参加测试，过时视作自动放弃处理；</w:t>
      </w:r>
    </w:p>
    <w:p w:rsidR="000F245F" w:rsidRDefault="00DB33E6">
      <w:pPr>
        <w:snapToGrid w:val="0"/>
        <w:ind w:firstLine="2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4.外省市考生的测试时间、地点和内容由市统一规定。</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七、录取办法</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1.依据报名情况进行身体素质和专项测试。</w:t>
      </w: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2.对符合2021年普通高中学校招收体育特长生工作实施意见规定的体育特长生只能报考一所相应的学校，经体育专项测试合格，第一志愿填报行知中学的考生，参加初中毕业生统一学业文化考试成绩在本校录取分数线上降低30分以内录取，且中考成绩在宝山区普通公办高中录取分数线以上方为有效志愿，否则不予录取。学校经综合评定经择优录取。</w:t>
      </w: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3.为确保招收体育特长生工作的公开、公平和公正，凡专项体育测试合格者须在读和在训学校通过校园网等途径进行公示7天，并上报区中招办。</w:t>
      </w: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4.学校成立招收体育特长生领导小组，全面负责体育特长生招生工作。</w:t>
      </w: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5.在正式录取前与拟招收的体育特长生家长或监护人签订相关协议，如考生无正当理由不参加体育训练和比赛，则由区教育</w:t>
      </w:r>
      <w:r w:rsidR="000A63DC">
        <w:rPr>
          <w:rStyle w:val="NormalCharacter"/>
          <w:rFonts w:ascii="仿宋_GB2312" w:eastAsia="仿宋_GB2312" w:hAnsi="仿宋_GB2312" w:hint="eastAsia"/>
          <w:sz w:val="30"/>
          <w:szCs w:val="30"/>
        </w:rPr>
        <w:t>局</w:t>
      </w:r>
      <w:r>
        <w:rPr>
          <w:rStyle w:val="NormalCharacter"/>
          <w:rFonts w:ascii="仿宋_GB2312" w:eastAsia="仿宋_GB2312" w:hAnsi="仿宋_GB2312"/>
          <w:sz w:val="30"/>
          <w:szCs w:val="30"/>
        </w:rPr>
        <w:t>将按其入学时的文化成绩安排到相应的学校就读。</w:t>
      </w: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6.在区级体育特长生入校后的第二学期参照市级体育特长生报名条件组织认定工作并进行公示。经认定并公示无异议的学生需将上海市学籍号第16位变更为“9”，其高中毕业可按《上海市教育委员会关于印发&lt;上海市中小学学生学籍管理办法&gt;的通知》（沪教委</w:t>
      </w:r>
      <w:proofErr w:type="gramStart"/>
      <w:r>
        <w:rPr>
          <w:rStyle w:val="NormalCharacter"/>
          <w:rFonts w:ascii="仿宋_GB2312" w:eastAsia="仿宋_GB2312" w:hAnsi="仿宋_GB2312"/>
          <w:sz w:val="30"/>
          <w:szCs w:val="30"/>
        </w:rPr>
        <w:t>规</w:t>
      </w:r>
      <w:proofErr w:type="gramEnd"/>
      <w:r>
        <w:rPr>
          <w:rStyle w:val="NormalCharacter"/>
          <w:rFonts w:ascii="仿宋_GB2312" w:eastAsia="仿宋_GB2312" w:hAnsi="仿宋_GB2312"/>
          <w:sz w:val="30"/>
          <w:szCs w:val="30"/>
        </w:rPr>
        <w:t>【2017】3号）第二十四条执行。</w:t>
      </w: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lastRenderedPageBreak/>
        <w:t>7.上海市行知中学2021年普通高中阶段学校招收体育特长生招生工作程序，将严格遵守2021年宝山区普通高中阶段学校招收体育特长生招生工作日程安排（附件2）</w:t>
      </w:r>
    </w:p>
    <w:p w:rsidR="000F245F" w:rsidRDefault="00DB33E6" w:rsidP="000A63DC">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8.体育特长生招生工作阶段，上海市行知中学根据《上海市教育委员会 上海市体育局关于做好2021年本市普通高中学校招收体育特长生工作的通知》（沪教委体〔2021〕11号）文件要求，提高对做好高中学校体育特长生招生工作重要性的认识，以及对相关师生身体健康、生命安全高度负责的态度，严格落实本市、本区关于新冠肺炎疫情防控相关规定和要求，坚持科学防控，精准施策，确保2021年高中阶段学校体育特长生招生工作平稳有序进行。</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八、联系方式</w:t>
      </w:r>
    </w:p>
    <w:p w:rsidR="000F245F" w:rsidRDefault="000F245F">
      <w:pPr>
        <w:snapToGrid w:val="0"/>
        <w:ind w:firstLineChars="200" w:firstLine="300"/>
        <w:jc w:val="left"/>
        <w:rPr>
          <w:rStyle w:val="NormalCharacter"/>
          <w:rFonts w:ascii="仿宋_GB2312" w:eastAsia="仿宋_GB2312" w:hAnsi="仿宋_GB2312"/>
          <w:sz w:val="15"/>
          <w:szCs w:val="15"/>
        </w:rPr>
      </w:pPr>
    </w:p>
    <w:p w:rsidR="000F245F" w:rsidRDefault="00DB33E6" w:rsidP="00E8420D">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1.学校地址：宝山</w:t>
      </w:r>
      <w:proofErr w:type="gramStart"/>
      <w:r>
        <w:rPr>
          <w:rStyle w:val="NormalCharacter"/>
          <w:rFonts w:ascii="仿宋_GB2312" w:eastAsia="仿宋_GB2312" w:hAnsi="仿宋_GB2312"/>
          <w:sz w:val="30"/>
          <w:szCs w:val="30"/>
        </w:rPr>
        <w:t>区子青</w:t>
      </w:r>
      <w:proofErr w:type="gramEnd"/>
      <w:r>
        <w:rPr>
          <w:rStyle w:val="NormalCharacter"/>
          <w:rFonts w:ascii="仿宋_GB2312" w:eastAsia="仿宋_GB2312" w:hAnsi="仿宋_GB2312"/>
          <w:sz w:val="30"/>
          <w:szCs w:val="30"/>
        </w:rPr>
        <w:t>路99号   邮编：201999</w:t>
      </w:r>
    </w:p>
    <w:p w:rsidR="000F245F" w:rsidRDefault="00DB33E6" w:rsidP="00E8420D">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 xml:space="preserve">2.联 系 人：颜晓莺老师    联系电话：13661466008  </w:t>
      </w:r>
    </w:p>
    <w:p w:rsidR="000F245F" w:rsidRDefault="00DB33E6" w:rsidP="00E8420D">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 xml:space="preserve">  电子邮箱：</w:t>
      </w:r>
      <w:r w:rsidR="00002E72" w:rsidRPr="00B76A46">
        <w:rPr>
          <w:rStyle w:val="NormalCharacter"/>
          <w:rFonts w:ascii="仿宋_GB2312" w:eastAsia="仿宋_GB2312" w:hAnsi="仿宋_GB2312"/>
          <w:color w:val="FF0000"/>
          <w:sz w:val="30"/>
          <w:szCs w:val="30"/>
        </w:rPr>
        <w:t>xzzxtcs2021@163.com</w:t>
      </w:r>
    </w:p>
    <w:p w:rsidR="000F245F" w:rsidRDefault="00DB33E6" w:rsidP="00E8420D">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3.学校网址：</w:t>
      </w:r>
      <w:r w:rsidR="00E8420D" w:rsidRPr="00B76A46">
        <w:rPr>
          <w:rStyle w:val="NormalCharacter"/>
          <w:rFonts w:ascii="仿宋_GB2312" w:eastAsia="仿宋_GB2312" w:hAnsi="仿宋_GB2312"/>
          <w:color w:val="FF0000"/>
          <w:sz w:val="30"/>
          <w:szCs w:val="30"/>
        </w:rPr>
        <w:t>http://school.bsedu.org.cn</w:t>
      </w:r>
      <w:r w:rsidR="00E8420D" w:rsidRPr="00B76A46">
        <w:rPr>
          <w:rStyle w:val="NormalCharacter"/>
          <w:rFonts w:ascii="仿宋_GB2312" w:eastAsia="仿宋_GB2312" w:hAnsi="仿宋_GB2312" w:hint="eastAsia"/>
          <w:color w:val="FF0000"/>
          <w:sz w:val="30"/>
          <w:szCs w:val="30"/>
        </w:rPr>
        <w:t>/xzhs</w:t>
      </w:r>
    </w:p>
    <w:p w:rsidR="000F245F" w:rsidRDefault="00DB33E6" w:rsidP="00E8420D">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4.周边交通：711路、728路、宝山2路、508路、160路</w:t>
      </w:r>
    </w:p>
    <w:p w:rsidR="000F245F" w:rsidRDefault="000F245F">
      <w:pPr>
        <w:snapToGrid w:val="0"/>
        <w:ind w:firstLine="200"/>
        <w:jc w:val="left"/>
        <w:rPr>
          <w:rStyle w:val="NormalCharacter"/>
          <w:rFonts w:ascii="微软雅黑" w:eastAsia="微软雅黑" w:hAnsi="微软雅黑" w:cs="宋体"/>
          <w:b/>
          <w:bCs/>
          <w:color w:val="000000"/>
          <w:kern w:val="0"/>
          <w:sz w:val="24"/>
        </w:rPr>
      </w:pPr>
    </w:p>
    <w:p w:rsidR="000F245F" w:rsidRDefault="00DB33E6">
      <w:pPr>
        <w:spacing w:line="440" w:lineRule="exact"/>
        <w:rPr>
          <w:rStyle w:val="NormalCharacter"/>
          <w:rFonts w:ascii="黑体" w:eastAsia="黑体" w:hAnsi="仿宋_GB2312"/>
          <w:sz w:val="30"/>
          <w:szCs w:val="30"/>
        </w:rPr>
      </w:pPr>
      <w:r>
        <w:rPr>
          <w:rStyle w:val="NormalCharacter"/>
          <w:rFonts w:ascii="黑体" w:eastAsia="黑体" w:hAnsi="仿宋_GB2312"/>
          <w:sz w:val="30"/>
          <w:szCs w:val="30"/>
        </w:rPr>
        <w:t xml:space="preserve">附件： </w:t>
      </w:r>
    </w:p>
    <w:p w:rsidR="000F245F" w:rsidRDefault="00DB33E6" w:rsidP="00E8420D">
      <w:pPr>
        <w:snapToGrid w:val="0"/>
        <w:ind w:firstLineChars="200" w:firstLine="600"/>
        <w:jc w:val="left"/>
        <w:rPr>
          <w:rStyle w:val="NormalCharacter"/>
          <w:rFonts w:ascii="仿宋_GB2312" w:eastAsia="仿宋_GB2312" w:hAnsi="仿宋_GB2312"/>
          <w:sz w:val="30"/>
          <w:szCs w:val="30"/>
        </w:rPr>
      </w:pPr>
      <w:r>
        <w:rPr>
          <w:rStyle w:val="NormalCharacter"/>
          <w:rFonts w:ascii="仿宋_GB2312" w:eastAsia="仿宋_GB2312" w:hAnsi="仿宋_GB2312"/>
          <w:sz w:val="30"/>
          <w:szCs w:val="30"/>
        </w:rPr>
        <w:t>1.上海市普通高中招收体育特长生申请表</w:t>
      </w:r>
    </w:p>
    <w:p w:rsidR="000F245F" w:rsidRDefault="00DB33E6" w:rsidP="00E8420D">
      <w:pPr>
        <w:snapToGrid w:val="0"/>
        <w:ind w:firstLineChars="200" w:firstLine="600"/>
        <w:jc w:val="left"/>
        <w:rPr>
          <w:rStyle w:val="NormalCharacter"/>
          <w:rFonts w:ascii="微软雅黑" w:eastAsia="微软雅黑" w:hAnsi="微软雅黑" w:cs="宋体"/>
          <w:b/>
          <w:bCs/>
          <w:color w:val="000000"/>
          <w:kern w:val="0"/>
          <w:sz w:val="24"/>
        </w:rPr>
      </w:pPr>
      <w:r>
        <w:rPr>
          <w:rStyle w:val="NormalCharacter"/>
          <w:rFonts w:ascii="仿宋_GB2312" w:eastAsia="仿宋_GB2312" w:hAnsi="仿宋_GB2312"/>
          <w:sz w:val="30"/>
          <w:szCs w:val="30"/>
        </w:rPr>
        <w:t>2.2021年宝山区普通高中阶段学校体育特长生招生工作日程安排</w:t>
      </w:r>
    </w:p>
    <w:p w:rsidR="000F245F" w:rsidRDefault="000F245F">
      <w:pPr>
        <w:spacing w:line="440" w:lineRule="exact"/>
        <w:jc w:val="right"/>
        <w:rPr>
          <w:rStyle w:val="NormalCharacter"/>
          <w:rFonts w:ascii="仿宋_GB2312" w:eastAsia="仿宋_GB2312" w:hAnsi="宋体"/>
          <w:b/>
          <w:sz w:val="28"/>
          <w:szCs w:val="28"/>
        </w:rPr>
      </w:pPr>
    </w:p>
    <w:p w:rsidR="000F245F" w:rsidRDefault="000F245F">
      <w:pPr>
        <w:spacing w:line="440" w:lineRule="exact"/>
        <w:jc w:val="right"/>
        <w:rPr>
          <w:rStyle w:val="NormalCharacter"/>
          <w:rFonts w:ascii="仿宋_GB2312" w:eastAsia="仿宋_GB2312" w:hAnsi="宋体"/>
          <w:b/>
          <w:sz w:val="28"/>
          <w:szCs w:val="28"/>
        </w:rPr>
      </w:pPr>
    </w:p>
    <w:p w:rsidR="000F245F" w:rsidRDefault="00DB33E6" w:rsidP="00E8420D">
      <w:pPr>
        <w:wordWrap w:val="0"/>
        <w:spacing w:line="440" w:lineRule="exact"/>
        <w:jc w:val="right"/>
        <w:rPr>
          <w:rStyle w:val="NormalCharacter"/>
          <w:rFonts w:ascii="仿宋_GB2312" w:eastAsia="仿宋_GB2312" w:hAnsi="宋体"/>
          <w:b/>
          <w:sz w:val="28"/>
          <w:szCs w:val="28"/>
        </w:rPr>
      </w:pPr>
      <w:r>
        <w:rPr>
          <w:rStyle w:val="NormalCharacter"/>
          <w:rFonts w:ascii="仿宋_GB2312" w:eastAsia="仿宋_GB2312" w:hAnsi="宋体"/>
          <w:b/>
          <w:sz w:val="28"/>
          <w:szCs w:val="28"/>
        </w:rPr>
        <w:t>上海市行知中学</w:t>
      </w:r>
      <w:r w:rsidR="00E8420D">
        <w:rPr>
          <w:rStyle w:val="NormalCharacter"/>
          <w:rFonts w:ascii="仿宋_GB2312" w:eastAsia="仿宋_GB2312" w:hAnsi="宋体" w:hint="eastAsia"/>
          <w:b/>
          <w:sz w:val="28"/>
          <w:szCs w:val="28"/>
        </w:rPr>
        <w:t xml:space="preserve"> </w:t>
      </w:r>
    </w:p>
    <w:p w:rsidR="000F245F" w:rsidRDefault="00DB33E6">
      <w:pPr>
        <w:spacing w:line="440" w:lineRule="exact"/>
        <w:jc w:val="right"/>
        <w:rPr>
          <w:rStyle w:val="NormalCharacter"/>
          <w:rFonts w:ascii="仿宋_GB2312" w:eastAsia="仿宋_GB2312" w:hAnsi="宋体"/>
          <w:b/>
          <w:sz w:val="28"/>
          <w:szCs w:val="28"/>
        </w:rPr>
      </w:pPr>
      <w:r>
        <w:rPr>
          <w:rStyle w:val="NormalCharacter"/>
          <w:rFonts w:ascii="仿宋_GB2312" w:eastAsia="仿宋_GB2312" w:hAnsi="宋体"/>
          <w:b/>
          <w:sz w:val="28"/>
          <w:szCs w:val="28"/>
        </w:rPr>
        <w:t xml:space="preserve">    2021年3月26日</w:t>
      </w:r>
    </w:p>
    <w:p w:rsidR="000F245F" w:rsidRDefault="000F245F">
      <w:pPr>
        <w:spacing w:line="440" w:lineRule="exact"/>
        <w:jc w:val="left"/>
        <w:rPr>
          <w:rStyle w:val="NormalCharacter"/>
          <w:rFonts w:ascii="仿宋_GB2312" w:eastAsia="仿宋_GB2312" w:hAnsi="宋体"/>
          <w:b/>
          <w:sz w:val="28"/>
          <w:szCs w:val="28"/>
        </w:rPr>
      </w:pPr>
    </w:p>
    <w:sectPr w:rsidR="000F245F" w:rsidSect="00C55294">
      <w:pgSz w:w="11906" w:h="16838"/>
      <w:pgMar w:top="935" w:right="1286" w:bottom="1091"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91A" w:rsidRDefault="00EE091A" w:rsidP="005766B4">
      <w:r>
        <w:separator/>
      </w:r>
    </w:p>
  </w:endnote>
  <w:endnote w:type="continuationSeparator" w:id="0">
    <w:p w:rsidR="00EE091A" w:rsidRDefault="00EE091A" w:rsidP="00576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91A" w:rsidRDefault="00EE091A" w:rsidP="005766B4">
      <w:r>
        <w:separator/>
      </w:r>
    </w:p>
  </w:footnote>
  <w:footnote w:type="continuationSeparator" w:id="0">
    <w:p w:rsidR="00EE091A" w:rsidRDefault="00EE091A" w:rsidP="00576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8194"/>
  </w:hdrShapeDefaults>
  <w:footnotePr>
    <w:footnote w:id="-1"/>
    <w:footnote w:id="0"/>
  </w:footnotePr>
  <w:endnotePr>
    <w:endnote w:id="-1"/>
    <w:endnote w:id="0"/>
  </w:endnotePr>
  <w:compat>
    <w:balanceSingleByteDoubleByteWidth/>
    <w:doNotLeaveBackslashAlone/>
    <w:doNotExpandShiftReturn/>
    <w:adjustLineHeightInTable/>
    <w:useFELayout/>
  </w:compat>
  <w:rsids>
    <w:rsidRoot w:val="00B01EF4"/>
    <w:rsid w:val="00002E72"/>
    <w:rsid w:val="000A63DC"/>
    <w:rsid w:val="000F245F"/>
    <w:rsid w:val="00131DC5"/>
    <w:rsid w:val="00243FBA"/>
    <w:rsid w:val="003A5917"/>
    <w:rsid w:val="003B4143"/>
    <w:rsid w:val="005766B4"/>
    <w:rsid w:val="00664680"/>
    <w:rsid w:val="00673684"/>
    <w:rsid w:val="006D0AC1"/>
    <w:rsid w:val="00705B8C"/>
    <w:rsid w:val="007C709E"/>
    <w:rsid w:val="00A07396"/>
    <w:rsid w:val="00B01EF4"/>
    <w:rsid w:val="00B76A46"/>
    <w:rsid w:val="00BE71C2"/>
    <w:rsid w:val="00C007F9"/>
    <w:rsid w:val="00C23683"/>
    <w:rsid w:val="00C55294"/>
    <w:rsid w:val="00CE262B"/>
    <w:rsid w:val="00D56D54"/>
    <w:rsid w:val="00DA5BB0"/>
    <w:rsid w:val="00DB33E6"/>
    <w:rsid w:val="00E8420D"/>
    <w:rsid w:val="00EE091A"/>
    <w:rsid w:val="00EE7E58"/>
    <w:rsid w:val="00F022DC"/>
    <w:rsid w:val="4EF72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Hyperlink" w:semiHidden="0" w:uiPriority="0" w:unhideWhenUsed="0"/>
    <w:lsdException w:name="Strong" w:semiHidden="0" w:uiPriority="0" w:unhideWhenUsed="0"/>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5294"/>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C55294"/>
    <w:pPr>
      <w:ind w:leftChars="2500" w:left="100"/>
    </w:pPr>
  </w:style>
  <w:style w:type="paragraph" w:styleId="a4">
    <w:name w:val="footer"/>
    <w:basedOn w:val="a"/>
    <w:link w:val="Char0"/>
    <w:uiPriority w:val="99"/>
    <w:unhideWhenUsed/>
    <w:rsid w:val="00C55294"/>
    <w:pPr>
      <w:tabs>
        <w:tab w:val="center" w:pos="4153"/>
        <w:tab w:val="right" w:pos="8306"/>
      </w:tabs>
      <w:snapToGrid w:val="0"/>
      <w:jc w:val="left"/>
    </w:pPr>
    <w:rPr>
      <w:sz w:val="18"/>
      <w:szCs w:val="18"/>
    </w:rPr>
  </w:style>
  <w:style w:type="paragraph" w:styleId="a5">
    <w:name w:val="header"/>
    <w:basedOn w:val="a"/>
    <w:link w:val="Char1"/>
    <w:uiPriority w:val="99"/>
    <w:unhideWhenUsed/>
    <w:rsid w:val="00C55294"/>
    <w:pPr>
      <w:pBdr>
        <w:bottom w:val="single" w:sz="6" w:space="1" w:color="auto"/>
      </w:pBdr>
      <w:tabs>
        <w:tab w:val="center" w:pos="4153"/>
        <w:tab w:val="right" w:pos="8306"/>
      </w:tabs>
      <w:snapToGrid w:val="0"/>
      <w:jc w:val="center"/>
    </w:pPr>
    <w:rPr>
      <w:sz w:val="18"/>
      <w:szCs w:val="18"/>
    </w:rPr>
  </w:style>
  <w:style w:type="character" w:styleId="a6">
    <w:name w:val="Strong"/>
    <w:rsid w:val="00C55294"/>
    <w:rPr>
      <w:rFonts w:cs="Times New Roman"/>
      <w:b/>
      <w:bCs/>
    </w:rPr>
  </w:style>
  <w:style w:type="character" w:styleId="a7">
    <w:name w:val="Hyperlink"/>
    <w:rsid w:val="00C55294"/>
    <w:rPr>
      <w:color w:val="0000FF"/>
      <w:u w:val="single"/>
    </w:rPr>
  </w:style>
  <w:style w:type="character" w:customStyle="1" w:styleId="NormalCharacter">
    <w:name w:val="NormalCharacter"/>
    <w:semiHidden/>
    <w:rsid w:val="00C55294"/>
  </w:style>
  <w:style w:type="table" w:customStyle="1" w:styleId="TableNormal">
    <w:name w:val="TableNormal"/>
    <w:semiHidden/>
    <w:rsid w:val="00C55294"/>
    <w:tblPr>
      <w:tblCellMar>
        <w:top w:w="0" w:type="dxa"/>
        <w:left w:w="0" w:type="dxa"/>
        <w:bottom w:w="0" w:type="dxa"/>
        <w:right w:w="0" w:type="dxa"/>
      </w:tblCellMar>
    </w:tblPr>
  </w:style>
  <w:style w:type="character" w:customStyle="1" w:styleId="UserStyle0">
    <w:name w:val="UserStyle_0"/>
    <w:link w:val="1"/>
    <w:rsid w:val="00C55294"/>
    <w:rPr>
      <w:kern w:val="2"/>
      <w:sz w:val="18"/>
      <w:szCs w:val="18"/>
    </w:rPr>
  </w:style>
  <w:style w:type="paragraph" w:customStyle="1" w:styleId="1">
    <w:name w:val="页脚1"/>
    <w:basedOn w:val="a"/>
    <w:link w:val="UserStyle0"/>
    <w:rsid w:val="00C55294"/>
    <w:pPr>
      <w:tabs>
        <w:tab w:val="center" w:pos="4153"/>
        <w:tab w:val="right" w:pos="8306"/>
      </w:tabs>
      <w:snapToGrid w:val="0"/>
      <w:jc w:val="left"/>
    </w:pPr>
    <w:rPr>
      <w:sz w:val="18"/>
      <w:szCs w:val="18"/>
    </w:rPr>
  </w:style>
  <w:style w:type="character" w:customStyle="1" w:styleId="UserStyle1">
    <w:name w:val="UserStyle_1"/>
    <w:link w:val="10"/>
    <w:rsid w:val="00C55294"/>
    <w:rPr>
      <w:kern w:val="2"/>
      <w:sz w:val="18"/>
      <w:szCs w:val="18"/>
    </w:rPr>
  </w:style>
  <w:style w:type="paragraph" w:customStyle="1" w:styleId="10">
    <w:name w:val="页眉1"/>
    <w:basedOn w:val="a"/>
    <w:link w:val="UserStyle1"/>
    <w:rsid w:val="00C55294"/>
    <w:pPr>
      <w:pBdr>
        <w:bottom w:val="single" w:sz="6" w:space="1" w:color="000000"/>
      </w:pBdr>
      <w:tabs>
        <w:tab w:val="center" w:pos="4153"/>
        <w:tab w:val="right" w:pos="8306"/>
      </w:tabs>
      <w:snapToGrid w:val="0"/>
      <w:jc w:val="center"/>
    </w:pPr>
    <w:rPr>
      <w:sz w:val="18"/>
      <w:szCs w:val="18"/>
    </w:rPr>
  </w:style>
  <w:style w:type="character" w:customStyle="1" w:styleId="Char">
    <w:name w:val="日期 Char"/>
    <w:link w:val="a3"/>
    <w:rsid w:val="00C55294"/>
    <w:rPr>
      <w:kern w:val="2"/>
      <w:sz w:val="21"/>
      <w:szCs w:val="24"/>
    </w:rPr>
  </w:style>
  <w:style w:type="paragraph" w:customStyle="1" w:styleId="Acetate">
    <w:name w:val="Acetate"/>
    <w:basedOn w:val="a"/>
    <w:semiHidden/>
    <w:rsid w:val="00C55294"/>
    <w:rPr>
      <w:sz w:val="18"/>
      <w:szCs w:val="18"/>
    </w:rPr>
  </w:style>
  <w:style w:type="paragraph" w:customStyle="1" w:styleId="HtmlNormal">
    <w:name w:val="HtmlNormal"/>
    <w:basedOn w:val="a"/>
    <w:rsid w:val="00C55294"/>
    <w:pPr>
      <w:spacing w:before="100" w:beforeAutospacing="1" w:after="100" w:afterAutospacing="1"/>
      <w:jc w:val="left"/>
    </w:pPr>
    <w:rPr>
      <w:rFonts w:ascii="宋体" w:hAnsi="宋体"/>
      <w:kern w:val="0"/>
      <w:sz w:val="24"/>
    </w:rPr>
  </w:style>
  <w:style w:type="table" w:customStyle="1" w:styleId="TableGrid">
    <w:name w:val="TableGrid"/>
    <w:basedOn w:val="TableNormal"/>
    <w:rsid w:val="00C55294"/>
    <w:tblPr>
      <w:tblCellMar>
        <w:top w:w="0" w:type="dxa"/>
        <w:left w:w="0" w:type="dxa"/>
        <w:bottom w:w="0" w:type="dxa"/>
        <w:right w:w="0" w:type="dxa"/>
      </w:tblCellMar>
    </w:tblPr>
  </w:style>
  <w:style w:type="character" w:customStyle="1" w:styleId="Char1">
    <w:name w:val="页眉 Char"/>
    <w:basedOn w:val="a0"/>
    <w:link w:val="a5"/>
    <w:uiPriority w:val="99"/>
    <w:rsid w:val="00C55294"/>
    <w:rPr>
      <w:kern w:val="2"/>
      <w:sz w:val="18"/>
      <w:szCs w:val="18"/>
    </w:rPr>
  </w:style>
  <w:style w:type="character" w:customStyle="1" w:styleId="Char0">
    <w:name w:val="页脚 Char"/>
    <w:basedOn w:val="a0"/>
    <w:link w:val="a4"/>
    <w:uiPriority w:val="99"/>
    <w:rsid w:val="00C5529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420</Words>
  <Characters>2394</Characters>
  <Application>Microsoft Office Word</Application>
  <DocSecurity>0</DocSecurity>
  <Lines>19</Lines>
  <Paragraphs>5</Paragraphs>
  <ScaleCrop>false</ScaleCrop>
  <Company>微软中国</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2021-03-26T07:00:00Z</dcterms:created>
  <dcterms:modified xsi:type="dcterms:W3CDTF">2021-03-26T08:03:00Z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BBB1F98B7C38495AA21A82ED35ECDFE2</vt:lpwstr>
  </property>
</Properties>
</file>